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E" w:rsidRPr="009E2A69" w:rsidRDefault="00F823BE" w:rsidP="00F823BE">
      <w:pPr>
        <w:spacing w:line="360" w:lineRule="auto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noProof/>
          <w:color w:val="FFFFFF"/>
          <w:sz w:val="24"/>
          <w:szCs w:val="24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BE" w:rsidRPr="009E2A69" w:rsidRDefault="00F823BE" w:rsidP="00F82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69">
        <w:rPr>
          <w:rFonts w:ascii="Times New Roman" w:hAnsi="Times New Roman"/>
          <w:b/>
          <w:sz w:val="24"/>
          <w:szCs w:val="24"/>
        </w:rPr>
        <w:t xml:space="preserve">     </w:t>
      </w:r>
    </w:p>
    <w:p w:rsidR="00F823BE" w:rsidRPr="009E2A69" w:rsidRDefault="00F823BE" w:rsidP="00F82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69">
        <w:rPr>
          <w:rFonts w:ascii="Times New Roman" w:hAnsi="Times New Roman"/>
          <w:b/>
          <w:sz w:val="24"/>
          <w:szCs w:val="24"/>
        </w:rPr>
        <w:t>УКРАЇНА</w:t>
      </w:r>
    </w:p>
    <w:p w:rsidR="00F823BE" w:rsidRPr="009E2A69" w:rsidRDefault="00F823BE" w:rsidP="00F823B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9E2A69">
        <w:rPr>
          <w:rFonts w:ascii="Times New Roman" w:hAnsi="Times New Roman"/>
          <w:sz w:val="24"/>
          <w:szCs w:val="24"/>
          <w:lang w:val="ru-RU"/>
        </w:rPr>
        <w:t>ПЕРВОМАЙСЬКА МІСЬКА РАДА ХАРКІВСЬКО</w:t>
      </w:r>
      <w:r w:rsidRPr="009E2A69">
        <w:rPr>
          <w:rFonts w:ascii="Times New Roman" w:hAnsi="Times New Roman"/>
          <w:sz w:val="24"/>
          <w:szCs w:val="24"/>
        </w:rPr>
        <w:t>Ї ОБЛАСТІ</w:t>
      </w:r>
    </w:p>
    <w:p w:rsidR="00F823BE" w:rsidRPr="009E2A69" w:rsidRDefault="00F823BE" w:rsidP="00F823B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2A69">
        <w:rPr>
          <w:rFonts w:ascii="Times New Roman" w:hAnsi="Times New Roman"/>
          <w:b/>
          <w:sz w:val="24"/>
          <w:szCs w:val="24"/>
          <w:lang w:val="ru-RU"/>
        </w:rPr>
        <w:t>ВИКОНАВЧИЙ КОМІТЕТ</w:t>
      </w:r>
    </w:p>
    <w:p w:rsidR="00F823BE" w:rsidRPr="009E2A69" w:rsidRDefault="00F823BE" w:rsidP="00F82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3BE" w:rsidRPr="009E2A69" w:rsidRDefault="00F823BE" w:rsidP="00F823BE">
      <w:pPr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9E2A69">
        <w:rPr>
          <w:rFonts w:ascii="Times New Roman" w:hAnsi="Times New Roman"/>
          <w:b/>
          <w:spacing w:val="70"/>
          <w:sz w:val="24"/>
          <w:szCs w:val="24"/>
        </w:rPr>
        <w:t>РІШЕННЯ</w:t>
      </w:r>
    </w:p>
    <w:p w:rsidR="00F823BE" w:rsidRPr="009E2A69" w:rsidRDefault="00F823BE" w:rsidP="00F823BE">
      <w:pPr>
        <w:jc w:val="center"/>
        <w:rPr>
          <w:rFonts w:ascii="Times New Roman" w:hAnsi="Times New Roman"/>
          <w:sz w:val="24"/>
          <w:szCs w:val="24"/>
        </w:rPr>
      </w:pPr>
    </w:p>
    <w:p w:rsidR="00F823BE" w:rsidRDefault="00F823BE" w:rsidP="00F823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D71C39">
        <w:rPr>
          <w:rFonts w:ascii="Times New Roman" w:hAnsi="Times New Roman"/>
          <w:b/>
          <w:sz w:val="24"/>
          <w:szCs w:val="24"/>
          <w:lang w:val="ru-RU"/>
        </w:rPr>
        <w:t xml:space="preserve">26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лютого </w:t>
      </w:r>
      <w:r w:rsidRPr="003C31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3C3181">
        <w:rPr>
          <w:rFonts w:ascii="Times New Roman" w:hAnsi="Times New Roman"/>
          <w:b/>
          <w:sz w:val="24"/>
          <w:szCs w:val="24"/>
        </w:rPr>
        <w:t xml:space="preserve">            </w:t>
      </w:r>
      <w:r w:rsidRPr="003C3181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3C3181">
        <w:rPr>
          <w:rFonts w:ascii="Times New Roman" w:hAnsi="Times New Roman"/>
          <w:b/>
          <w:sz w:val="24"/>
          <w:szCs w:val="24"/>
        </w:rPr>
        <w:t>Первомайський                                 №</w:t>
      </w:r>
      <w:r w:rsidR="00D71C39">
        <w:rPr>
          <w:rFonts w:ascii="Times New Roman" w:hAnsi="Times New Roman"/>
          <w:b/>
          <w:sz w:val="24"/>
          <w:szCs w:val="24"/>
        </w:rPr>
        <w:t xml:space="preserve"> 31</w:t>
      </w:r>
    </w:p>
    <w:p w:rsidR="00F823BE" w:rsidRPr="003C3181" w:rsidRDefault="00F823BE" w:rsidP="00F823B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823BE" w:rsidRPr="009E2A69" w:rsidRDefault="00F823BE" w:rsidP="00F823BE">
      <w:pPr>
        <w:rPr>
          <w:rFonts w:ascii="Times New Roman" w:hAnsi="Times New Roman"/>
          <w:sz w:val="24"/>
          <w:szCs w:val="24"/>
          <w:lang w:val="ru-RU"/>
        </w:rPr>
      </w:pPr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080A9C">
        <w:rPr>
          <w:rFonts w:ascii="Times New Roman" w:hAnsi="Times New Roman"/>
          <w:b/>
          <w:sz w:val="24"/>
          <w:szCs w:val="24"/>
          <w:lang w:val="ru-RU"/>
        </w:rPr>
        <w:t xml:space="preserve">ро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звіт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спостережної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виконавчого</w:t>
      </w:r>
      <w:proofErr w:type="spellEnd"/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ради</w:t>
      </w:r>
      <w:proofErr w:type="gramEnd"/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Відповідно до п.п.5 п.19 положення «Про спостережні комісії»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затвердженого постановою Кабінету Міністрів України від 01.04.2004 року № 429, в редакції постанови Кабінету Міністрів України від 10.11.2010 року № 1042,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керуючись 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п. 1 ч. 2 ст. 38, ч.1 ст. 52 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Закону України «Про місцеве самоврядування в Україні», в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иконавчий комітет Первомайської 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міської ради</w:t>
      </w:r>
      <w:r w:rsidRPr="00080A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 </w:t>
      </w: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                                                       </w:t>
      </w:r>
      <w:r w:rsidRPr="00080A9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ВИРІШИВ:</w:t>
      </w: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</w:p>
    <w:p w:rsidR="00F823BE" w:rsidRPr="00230238" w:rsidRDefault="00F823BE" w:rsidP="00F823BE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ab/>
      </w:r>
      <w:r w:rsidRPr="00230238">
        <w:rPr>
          <w:rStyle w:val="apple-converted-space"/>
          <w:rFonts w:ascii="Times New Roman" w:hAnsi="Times New Roman"/>
          <w:sz w:val="24"/>
          <w:szCs w:val="24"/>
        </w:rPr>
        <w:t>Звіт голови спостережної комісії виконавчого комітету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Первомайської міської ради Харківської області про результати діяльності спостережної комісії за 2019 рік прийняти до відома (додається).</w:t>
      </w:r>
    </w:p>
    <w:p w:rsidR="00F823BE" w:rsidRPr="00230238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           </w:t>
      </w:r>
      <w:r w:rsidRPr="00C13F6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Міський голова                                                                           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Микола БАКШЕЄВ</w:t>
      </w: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pStyle w:val="1"/>
        <w:spacing w:line="274" w:lineRule="exact"/>
        <w:ind w:right="20"/>
        <w:jc w:val="both"/>
        <w:rPr>
          <w:color w:val="000000"/>
          <w:sz w:val="24"/>
          <w:szCs w:val="24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Додаток </w:t>
      </w:r>
    </w:p>
    <w:p w:rsidR="00F823BE" w:rsidRPr="00F823BE" w:rsidRDefault="00F823BE" w:rsidP="00F823BE">
      <w:pPr>
        <w:pStyle w:val="1"/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до рішення виконавчого комітету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_</w:t>
      </w:r>
      <w:r w:rsidR="00D71C39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26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 лютого  20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20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року  №_</w:t>
      </w:r>
      <w:r w:rsidR="00D71C39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31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ЗВІТ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Про роботу спостережної комісії виконавчого комітету за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9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рік</w:t>
      </w:r>
    </w:p>
    <w:p w:rsidR="00F823BE" w:rsidRPr="00F823BE" w:rsidRDefault="00F823BE" w:rsidP="00F823BE">
      <w:pPr>
        <w:pStyle w:val="1"/>
        <w:spacing w:line="274" w:lineRule="exact"/>
        <w:ind w:right="2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4" w:lineRule="exact"/>
        <w:ind w:right="2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минулий 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9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рік комісія провела </w:t>
      </w:r>
      <w:r w:rsidR="00EC005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засідань, на яких були розглянуті питання, що входять до її компетенції</w:t>
      </w:r>
      <w:r w:rsidR="00EC00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 саме:</w:t>
      </w:r>
    </w:p>
    <w:p w:rsidR="00F823BE" w:rsidRPr="00F823BE" w:rsidRDefault="00F823BE" w:rsidP="00F823BE">
      <w:pPr>
        <w:pStyle w:val="1"/>
        <w:spacing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організація громадського контролю за дотриманням прав і законних інтересів засуджених осіб, умовно-достроково звільнених від відбування покарання;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сприяння органам і установам виконання покарань у виправленні і </w:t>
      </w:r>
      <w:proofErr w:type="spellStart"/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ресоціалізації</w:t>
      </w:r>
      <w:proofErr w:type="spellEnd"/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засуджених та створення належних умов для їх утримання, залучення до цієї діяльності громадських організацій, органів виконавчої влади, органів місцевого самоврядування, підприємств, установ, організацій незалежно від форм власності та громадян; організація виховної роботи з особами, умовно-достроково звільненими від відбування покарання та громадського контролю за їх поведінкою протягом не відбутої частини покарання;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надання допомоги у соціальній адаптації особам, звільненим від відбування покарання;</w:t>
      </w:r>
    </w:p>
    <w:p w:rsidR="00F823BE" w:rsidRPr="00F823BE" w:rsidRDefault="00F823BE" w:rsidP="00F823BE">
      <w:pPr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ab/>
        <w:t>Станом на 01 січня 20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20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року розглянуто та узгоджено 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5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повідомлень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щодо осіб умовно-дострокового звіл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ьнених від відбування покарання.</w:t>
      </w: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Спостережною комісією, згідно наданого графіку проведення Первомайської виправної колонії  Харківській області №(117), були здійснені виїзні засідання для проведення зустріч з засудженими, з метою надання усної допомоги</w:t>
      </w:r>
      <w:r w:rsidRPr="00F823BE">
        <w:rPr>
          <w:rFonts w:ascii="Times New Roman" w:hAnsi="Times New Roman"/>
          <w:sz w:val="24"/>
          <w:szCs w:val="24"/>
          <w:shd w:val="clear" w:color="auto" w:fill="FFFFFF"/>
        </w:rPr>
        <w:t xml:space="preserve"> та  юридичної консультації.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Проблемних питань щодо діяльності спостережної комісії не виникало.</w:t>
      </w:r>
      <w:r w:rsidRPr="00F823BE">
        <w:rPr>
          <w:rFonts w:ascii="Times New Roman" w:hAnsi="Times New Roman"/>
          <w:sz w:val="24"/>
          <w:szCs w:val="24"/>
        </w:rPr>
        <w:t xml:space="preserve"> Порушень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щодо дотримання прав засуджених з боку</w:t>
      </w:r>
      <w:r w:rsidRPr="00F823BE">
        <w:rPr>
          <w:rFonts w:ascii="Times New Roman" w:hAnsi="Times New Roman"/>
          <w:sz w:val="24"/>
          <w:szCs w:val="24"/>
        </w:rPr>
        <w:t xml:space="preserve">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керівництва виправної колонії не виявлено.  Скарг від засуджених не надходило. Також комісією були оглянуті місця мешкання засуджених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, які знаходяться в задовільному стані.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Якість харчування  задовільна.</w:t>
      </w: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Голова спостережної комісії                                             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Антон ОРЄХОВ</w:t>
      </w:r>
    </w:p>
    <w:p w:rsidR="00F823BE" w:rsidRPr="009C2B0F" w:rsidRDefault="00F823BE" w:rsidP="00F823BE">
      <w:pPr>
        <w:pStyle w:val="1"/>
        <w:spacing w:line="276" w:lineRule="auto"/>
        <w:ind w:right="20" w:firstLine="567"/>
        <w:jc w:val="both"/>
        <w:rPr>
          <w:b/>
          <w:sz w:val="24"/>
          <w:szCs w:val="24"/>
          <w:lang w:val="uk-UA"/>
        </w:rPr>
      </w:pPr>
    </w:p>
    <w:p w:rsidR="004B6DCF" w:rsidRPr="00F823BE" w:rsidRDefault="004B6DCF">
      <w:pPr>
        <w:rPr>
          <w:rFonts w:ascii="Times New Roman" w:hAnsi="Times New Roman"/>
          <w:sz w:val="24"/>
          <w:szCs w:val="24"/>
        </w:rPr>
      </w:pPr>
    </w:p>
    <w:sectPr w:rsidR="004B6DCF" w:rsidRPr="00F823BE" w:rsidSect="00DE36F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BE"/>
    <w:rsid w:val="004B6DCF"/>
    <w:rsid w:val="008D5E92"/>
    <w:rsid w:val="00C050F6"/>
    <w:rsid w:val="00D71C39"/>
    <w:rsid w:val="00EC005E"/>
    <w:rsid w:val="00F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823B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823BE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BE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823BE"/>
  </w:style>
  <w:style w:type="character" w:customStyle="1" w:styleId="a3">
    <w:name w:val="Основной текст_"/>
    <w:basedOn w:val="a0"/>
    <w:link w:val="1"/>
    <w:rsid w:val="00F823BE"/>
    <w:rPr>
      <w:spacing w:val="-1"/>
    </w:rPr>
  </w:style>
  <w:style w:type="paragraph" w:customStyle="1" w:styleId="1">
    <w:name w:val="Основной текст1"/>
    <w:basedOn w:val="a"/>
    <w:link w:val="a3"/>
    <w:rsid w:val="00F823BE"/>
    <w:pPr>
      <w:widowControl w:val="0"/>
      <w:spacing w:line="0" w:lineRule="atLeast"/>
    </w:pPr>
    <w:rPr>
      <w:rFonts w:asciiTheme="minorHAnsi" w:eastAsiaTheme="minorHAnsi" w:hAnsiTheme="minorHAnsi" w:cstheme="minorBidi"/>
      <w:spacing w:val="-1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2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3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2020-01-21T08:35:00Z</cp:lastPrinted>
  <dcterms:created xsi:type="dcterms:W3CDTF">2020-01-21T08:36:00Z</dcterms:created>
  <dcterms:modified xsi:type="dcterms:W3CDTF">2020-03-24T13:00:00Z</dcterms:modified>
</cp:coreProperties>
</file>