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1F" w:rsidRPr="00065C1F" w:rsidRDefault="00065C1F" w:rsidP="00065C1F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uk-UA"/>
        </w:rPr>
        <w:t>Проект</w:t>
      </w:r>
    </w:p>
    <w:p w:rsidR="00874B0F" w:rsidRPr="000B5889" w:rsidRDefault="00874B0F" w:rsidP="00AB044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  <w:lang w:val="uk-UA"/>
        </w:rPr>
      </w:pPr>
      <w:r w:rsidRPr="000B5889">
        <w:rPr>
          <w:rFonts w:ascii="Times New Roman" w:hAnsi="Times New Roman"/>
          <w:b/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0F" w:rsidRPr="000B5889" w:rsidRDefault="00874B0F" w:rsidP="00AB04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5889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874B0F" w:rsidRPr="000B5889" w:rsidRDefault="00874B0F" w:rsidP="00AB044D">
      <w:pPr>
        <w:pStyle w:val="2"/>
        <w:spacing w:before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0B5889">
        <w:rPr>
          <w:rFonts w:ascii="Times New Roman" w:hAnsi="Times New Roman"/>
          <w:sz w:val="24"/>
          <w:szCs w:val="24"/>
          <w:lang w:val="uk-UA"/>
        </w:rPr>
        <w:t>ПЕРВОМАЙСЬКА МІСЬКА РАДА ХАРКІВСЬКОЇ ОБЛАСТІ</w:t>
      </w:r>
    </w:p>
    <w:p w:rsidR="00874B0F" w:rsidRPr="000B5889" w:rsidRDefault="00874B0F" w:rsidP="00AB044D">
      <w:pPr>
        <w:spacing w:after="0"/>
        <w:jc w:val="center"/>
        <w:rPr>
          <w:rFonts w:ascii="Times New Roman" w:hAnsi="Times New Roman"/>
          <w:b/>
          <w:lang w:val="uk-UA"/>
        </w:rPr>
      </w:pPr>
      <w:r w:rsidRPr="000B5889">
        <w:rPr>
          <w:rFonts w:ascii="Times New Roman" w:hAnsi="Times New Roman"/>
          <w:b/>
          <w:lang w:val="uk-UA"/>
        </w:rPr>
        <w:t>ВИКОНАВЧИЙ КОМІТЕТ</w:t>
      </w:r>
    </w:p>
    <w:p w:rsidR="00874B0F" w:rsidRPr="000B5889" w:rsidRDefault="00874B0F" w:rsidP="00AB044D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874B0F" w:rsidRPr="000B5889" w:rsidRDefault="00874B0F" w:rsidP="00AB044D">
      <w:pPr>
        <w:spacing w:after="100" w:afterAutospacing="1"/>
        <w:jc w:val="center"/>
        <w:rPr>
          <w:rFonts w:ascii="Times New Roman" w:hAnsi="Times New Roman"/>
          <w:b/>
          <w:spacing w:val="70"/>
          <w:sz w:val="24"/>
          <w:szCs w:val="24"/>
          <w:lang w:val="uk-UA"/>
        </w:rPr>
      </w:pPr>
      <w:r w:rsidRPr="000B5889">
        <w:rPr>
          <w:rFonts w:ascii="Times New Roman" w:hAnsi="Times New Roman"/>
          <w:b/>
          <w:spacing w:val="70"/>
          <w:sz w:val="24"/>
          <w:szCs w:val="24"/>
          <w:lang w:val="uk-UA"/>
        </w:rPr>
        <w:t>РІШЕННЯ</w:t>
      </w:r>
    </w:p>
    <w:p w:rsidR="00874B0F" w:rsidRPr="000576D4" w:rsidRDefault="00177725" w:rsidP="00874B0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Cs w:val="26"/>
          <w:lang w:val="uk-UA"/>
        </w:rPr>
        <w:t xml:space="preserve">    </w:t>
      </w:r>
      <w:r w:rsidR="000576D4">
        <w:rPr>
          <w:rFonts w:ascii="Times New Roman" w:hAnsi="Times New Roman"/>
          <w:b/>
          <w:szCs w:val="26"/>
          <w:lang w:val="uk-UA"/>
        </w:rPr>
        <w:t xml:space="preserve">     </w:t>
      </w:r>
      <w:r>
        <w:rPr>
          <w:rFonts w:ascii="Times New Roman" w:hAnsi="Times New Roman"/>
          <w:b/>
          <w:szCs w:val="26"/>
          <w:lang w:val="uk-UA"/>
        </w:rPr>
        <w:t xml:space="preserve"> </w:t>
      </w:r>
      <w:r w:rsidR="00FE3251">
        <w:rPr>
          <w:rFonts w:ascii="Times New Roman" w:hAnsi="Times New Roman"/>
          <w:sz w:val="24"/>
          <w:szCs w:val="24"/>
          <w:lang w:val="uk-UA"/>
        </w:rPr>
        <w:t>листопада</w:t>
      </w:r>
      <w:r w:rsidR="009A2B89" w:rsidRPr="000576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76D4" w:rsidRPr="000576D4">
        <w:rPr>
          <w:rFonts w:ascii="Times New Roman" w:hAnsi="Times New Roman"/>
          <w:sz w:val="24"/>
          <w:szCs w:val="24"/>
          <w:lang w:val="uk-UA"/>
        </w:rPr>
        <w:t>2020 року</w:t>
      </w:r>
      <w:r w:rsidR="00A122E7" w:rsidRPr="000576D4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A2B89" w:rsidRPr="000576D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576D4" w:rsidRPr="000576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B89" w:rsidRPr="000576D4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874B0F" w:rsidRPr="000576D4">
        <w:rPr>
          <w:rFonts w:ascii="Times New Roman" w:hAnsi="Times New Roman"/>
          <w:sz w:val="24"/>
          <w:szCs w:val="24"/>
          <w:lang w:val="uk-UA"/>
        </w:rPr>
        <w:t xml:space="preserve">Первомайський        </w:t>
      </w:r>
      <w:r w:rsidR="00AE6237" w:rsidRPr="000576D4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9A2B89" w:rsidRPr="000576D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74B0F" w:rsidRPr="000576D4">
        <w:rPr>
          <w:rFonts w:ascii="Times New Roman" w:hAnsi="Times New Roman"/>
          <w:sz w:val="24"/>
          <w:szCs w:val="24"/>
          <w:lang w:val="uk-UA"/>
        </w:rPr>
        <w:t xml:space="preserve">   №</w:t>
      </w:r>
      <w:r w:rsidR="00065C1F" w:rsidRPr="000576D4">
        <w:rPr>
          <w:rFonts w:ascii="Times New Roman" w:hAnsi="Times New Roman"/>
          <w:sz w:val="24"/>
          <w:szCs w:val="24"/>
          <w:lang w:val="uk-UA"/>
        </w:rPr>
        <w:t xml:space="preserve"> ___</w:t>
      </w:r>
      <w:r w:rsidR="000576D4">
        <w:rPr>
          <w:rFonts w:ascii="Times New Roman" w:hAnsi="Times New Roman"/>
          <w:sz w:val="24"/>
          <w:szCs w:val="24"/>
          <w:lang w:val="uk-UA"/>
        </w:rPr>
        <w:t>_</w:t>
      </w:r>
    </w:p>
    <w:p w:rsidR="00874B0F" w:rsidRPr="000576D4" w:rsidRDefault="00874B0F" w:rsidP="00874B0F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</w:pPr>
    </w:p>
    <w:p w:rsidR="00832BC5" w:rsidRPr="000B5889" w:rsidRDefault="00832BC5" w:rsidP="00874B0F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</w:p>
    <w:p w:rsidR="00C90412" w:rsidRPr="000B5889" w:rsidRDefault="00874B0F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Про </w:t>
      </w:r>
      <w:r w:rsidR="000B5889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затвердження розміру</w:t>
      </w:r>
      <w:r w:rsidR="00907525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внесків за </w:t>
      </w:r>
    </w:p>
    <w:p w:rsidR="006B063E" w:rsidRDefault="00992DEC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в</w:t>
      </w:r>
      <w:r w:rsidR="00907525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становлення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</w:t>
      </w:r>
      <w:r w:rsidR="00907525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вузлів комерційного </w:t>
      </w:r>
      <w:r w:rsidR="00C90412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обліку </w:t>
      </w:r>
    </w:p>
    <w:p w:rsidR="00A122E7" w:rsidRDefault="00C90412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теплової енергії по окреми</w:t>
      </w:r>
      <w:r w:rsidR="009A2B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х</w:t>
      </w:r>
    </w:p>
    <w:p w:rsidR="00874B0F" w:rsidRPr="000B5889" w:rsidRDefault="00A122E7" w:rsidP="009A2B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житлових будинка</w:t>
      </w:r>
      <w:r w:rsidR="009A2B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</w:t>
      </w:r>
      <w:r w:rsidR="00C90412" w:rsidRPr="000B5889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  <w:t xml:space="preserve"> м. Первомайський</w:t>
      </w:r>
    </w:p>
    <w:p w:rsidR="00874B0F" w:rsidRPr="000B5889" w:rsidRDefault="00874B0F" w:rsidP="00874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uk-UA"/>
        </w:rPr>
      </w:pPr>
    </w:p>
    <w:p w:rsidR="007F3892" w:rsidRPr="000B5889" w:rsidRDefault="007F3892" w:rsidP="00874B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B0F" w:rsidRPr="000B5889" w:rsidRDefault="00874B0F" w:rsidP="000576D4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5889">
        <w:rPr>
          <w:rFonts w:ascii="Times New Roman" w:hAnsi="Times New Roman" w:cs="Times New Roman"/>
          <w:sz w:val="24"/>
          <w:szCs w:val="24"/>
          <w:lang w:val="uk-UA"/>
        </w:rPr>
        <w:t>Відповідно до ч.</w:t>
      </w:r>
      <w:r w:rsidR="00A1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3 ст.</w:t>
      </w:r>
      <w:r w:rsidR="00A1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140 Конституції України, керуючись п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2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 xml:space="preserve">19 п. «а» ст. 30, ч 1 ст. 52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Закону Ук</w:t>
      </w:r>
      <w:bookmarkStart w:id="0" w:name="_GoBack"/>
      <w:bookmarkEnd w:id="0"/>
      <w:r w:rsidRPr="000B5889">
        <w:rPr>
          <w:rFonts w:ascii="Times New Roman" w:hAnsi="Times New Roman" w:cs="Times New Roman"/>
          <w:sz w:val="24"/>
          <w:szCs w:val="24"/>
          <w:lang w:val="uk-UA"/>
        </w:rPr>
        <w:t xml:space="preserve">раїни «Про місцеве самоврядування в Україні», 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житлово-комунальні послуги», Закону України «Про засади державної регуляторної політики у сфері господарської діяльності», ч. 6 ст. </w:t>
      </w:r>
      <w:r w:rsidR="00BB2E0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65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7525" w:rsidRPr="000B5889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907525"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«Про 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комерційний облік теплової енергії та водопостачання», п.</w:t>
      </w:r>
      <w:r w:rsidR="00A12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 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6 </w:t>
      </w:r>
      <w:r w:rsidR="00065C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розділу І 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«Методики визначення розміру внесків за встановлення, обслуговування та заміну вузлів комерційного обліку та їх розподілу між споживачами комунальних послуг, власниками (співвласниками) приміщень, обладнаних індивідуальними системами опалення та/або гарячого</w:t>
      </w:r>
      <w:r w:rsidR="00D800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водопостачання» затвердженого н</w:t>
      </w:r>
      <w:r w:rsidR="00907525" w:rsidRPr="000B5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аказом </w:t>
      </w:r>
      <w:r w:rsidR="00907525"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Міністерства регіонального розвитку, будівництва та житлово-комунальногогосподарства України 05.06.2018 № 129, </w:t>
      </w:r>
      <w:r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розглянувши лист</w:t>
      </w:r>
      <w:r w:rsidR="00E71F4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и</w:t>
      </w:r>
      <w:r w:rsidRPr="000B5889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директора 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Первомайського </w:t>
      </w:r>
      <w:proofErr w:type="spellStart"/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КП</w:t>
      </w:r>
      <w:proofErr w:type="spellEnd"/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«Тепломережі» від</w:t>
      </w:r>
      <w:r w:rsidR="00D80065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15.10.2020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047955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     №</w:t>
      </w:r>
      <w:r w:rsidR="00D80065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 599</w:t>
      </w:r>
      <w:r w:rsidR="00047955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 </w:t>
      </w:r>
      <w:r w:rsidR="00E71F4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та від 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</w:t>
      </w:r>
      <w:r w:rsidR="00BF06E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.</w:t>
      </w:r>
      <w:r w:rsidR="00B165A0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11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.20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20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 №</w:t>
      </w:r>
      <w:r w:rsidR="00A122E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="008E2FB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___</w:t>
      </w:r>
      <w:r w:rsidR="00BF06E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__</w:t>
      </w:r>
      <w:r w:rsidR="0025361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,</w:t>
      </w:r>
      <w:r w:rsidRPr="000B5889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</w:t>
      </w:r>
      <w:r w:rsidRPr="000B5889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74B0F" w:rsidRPr="00FA7BAC" w:rsidRDefault="00874B0F" w:rsidP="00ED0B0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kern w:val="36"/>
          <w:sz w:val="20"/>
          <w:szCs w:val="20"/>
          <w:lang w:val="uk-UA"/>
        </w:rPr>
      </w:pPr>
    </w:p>
    <w:p w:rsidR="00874B0F" w:rsidRPr="009D3A98" w:rsidRDefault="00874B0F" w:rsidP="00ED0B0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3A9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832BC5" w:rsidRPr="00FA7BAC" w:rsidRDefault="00832BC5" w:rsidP="00ED0B0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E1A40" w:rsidRPr="009D3A98" w:rsidRDefault="00FE1A40" w:rsidP="000576D4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A98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9A2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0B01"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розмір внесків </w:t>
      </w:r>
      <w:r w:rsidRPr="009D3A98">
        <w:rPr>
          <w:rFonts w:ascii="Times New Roman" w:hAnsi="Times New Roman" w:cs="Times New Roman"/>
          <w:sz w:val="24"/>
          <w:szCs w:val="24"/>
          <w:lang w:val="uk-UA"/>
        </w:rPr>
        <w:t>за встановлення</w:t>
      </w:r>
      <w:r w:rsidR="00992D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60E"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комерційних вузлів обліку </w:t>
      </w:r>
      <w:r w:rsidRPr="009D3A98">
        <w:rPr>
          <w:rFonts w:ascii="Times New Roman" w:hAnsi="Times New Roman" w:cs="Times New Roman"/>
          <w:sz w:val="24"/>
          <w:szCs w:val="24"/>
          <w:lang w:val="uk-UA"/>
        </w:rPr>
        <w:t>теплової енергії по окреми</w:t>
      </w:r>
      <w:r w:rsidR="009A2B89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C3C26"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 житлови</w:t>
      </w:r>
      <w:r w:rsidR="009A2B89">
        <w:rPr>
          <w:rFonts w:ascii="Times New Roman" w:hAnsi="Times New Roman" w:cs="Times New Roman"/>
          <w:sz w:val="24"/>
          <w:szCs w:val="24"/>
          <w:lang w:val="uk-UA"/>
        </w:rPr>
        <w:t>х будинках</w:t>
      </w:r>
      <w:r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 м. Первомайський </w:t>
      </w:r>
      <w:r w:rsidR="000576D4">
        <w:rPr>
          <w:rFonts w:ascii="Times New Roman" w:hAnsi="Times New Roman" w:cs="Times New Roman"/>
          <w:sz w:val="24"/>
          <w:szCs w:val="24"/>
          <w:lang w:val="uk-UA"/>
        </w:rPr>
        <w:t>відповідно до додатку.</w:t>
      </w:r>
    </w:p>
    <w:p w:rsidR="00ED71E4" w:rsidRDefault="00FE1A40" w:rsidP="000576D4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FC7558"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термін сплати внесків </w:t>
      </w:r>
      <w:r w:rsidR="006C3C26" w:rsidRPr="009D3A98">
        <w:rPr>
          <w:rFonts w:ascii="Times New Roman" w:hAnsi="Times New Roman" w:cs="Times New Roman"/>
          <w:sz w:val="24"/>
          <w:szCs w:val="24"/>
          <w:lang w:val="uk-UA"/>
        </w:rPr>
        <w:t>за встановлення</w:t>
      </w:r>
      <w:r w:rsidR="00992D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C26" w:rsidRPr="009D3A98">
        <w:rPr>
          <w:rFonts w:ascii="Times New Roman" w:hAnsi="Times New Roman" w:cs="Times New Roman"/>
          <w:sz w:val="24"/>
          <w:szCs w:val="24"/>
          <w:lang w:val="uk-UA"/>
        </w:rPr>
        <w:t xml:space="preserve">комерційних вузлів обліку теплової </w:t>
      </w:r>
      <w:r w:rsidR="006C3C26"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енергії </w:t>
      </w:r>
      <w:r w:rsidR="00FC7558"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</w:t>
      </w:r>
      <w:r w:rsidR="009A2B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FC7558"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рік 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починаючи з 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кварталу 20</w:t>
      </w:r>
      <w:r w:rsidR="00245C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8000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 по 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992DEC" w:rsidRPr="0004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квартал 202</w:t>
      </w:r>
      <w:r w:rsidR="00245C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</w:t>
      </w:r>
      <w:r w:rsidR="008000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включно</w:t>
      </w:r>
      <w:r w:rsidR="00992D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C3C26" w:rsidRPr="009D3A98" w:rsidRDefault="00A42197" w:rsidP="000576D4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Загальному відділу</w:t>
      </w:r>
      <w:r w:rsidR="00477D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виконавчого комітету</w:t>
      </w:r>
      <w:r w:rsidR="009D3A98" w:rsidRPr="009D3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Первомайської міської ради </w:t>
      </w:r>
      <w:r w:rsidR="006C3C26" w:rsidRPr="009D3A9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забезпечити оприлюднення цього рішення на офіційному сайті Первомайської міської ради</w:t>
      </w:r>
      <w:r w:rsidR="00477DD7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 xml:space="preserve"> та її виконавчих органів</w:t>
      </w:r>
      <w:r w:rsidR="006C3C26" w:rsidRPr="009D3A98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uk-UA"/>
        </w:rPr>
        <w:t>.</w:t>
      </w:r>
    </w:p>
    <w:p w:rsidR="00874B0F" w:rsidRPr="000576D4" w:rsidRDefault="00ED71E4" w:rsidP="000576D4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6D4">
        <w:rPr>
          <w:rFonts w:ascii="Times New Roman" w:hAnsi="Times New Roman" w:cs="Times New Roman"/>
          <w:sz w:val="24"/>
          <w:szCs w:val="24"/>
          <w:lang w:val="uk-UA"/>
        </w:rPr>
        <w:t>Дане рішення набирає чинності через 15 днів з дати оприлюднення</w:t>
      </w:r>
      <w:r w:rsidR="00874B0F" w:rsidRPr="000576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6D4" w:rsidRPr="00800078" w:rsidRDefault="00874B0F" w:rsidP="00FE3251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rPr>
          <w:sz w:val="24"/>
          <w:szCs w:val="24"/>
          <w:lang w:val="uk-UA"/>
        </w:rPr>
      </w:pPr>
      <w:r w:rsidRPr="009D3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Контроль за виконанням рішення покласти на першого заступника міського голови </w:t>
      </w:r>
      <w:r w:rsidR="0080007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Антона ОРЄХОВА.</w:t>
      </w:r>
    </w:p>
    <w:p w:rsidR="00800078" w:rsidRPr="00800078" w:rsidRDefault="00800078" w:rsidP="00800078">
      <w:pPr>
        <w:pStyle w:val="a8"/>
        <w:shd w:val="clear" w:color="auto" w:fill="FFFFFF"/>
        <w:spacing w:after="0"/>
        <w:ind w:left="426"/>
        <w:jc w:val="both"/>
        <w:rPr>
          <w:sz w:val="24"/>
          <w:szCs w:val="24"/>
          <w:lang w:val="uk-UA"/>
        </w:rPr>
      </w:pPr>
    </w:p>
    <w:p w:rsidR="00800078" w:rsidRDefault="00800078" w:rsidP="00800078">
      <w:pPr>
        <w:shd w:val="clear" w:color="auto" w:fill="FFFFFF"/>
        <w:spacing w:after="0"/>
        <w:jc w:val="both"/>
        <w:rPr>
          <w:sz w:val="24"/>
          <w:szCs w:val="24"/>
          <w:lang w:val="uk-UA"/>
        </w:rPr>
      </w:pPr>
    </w:p>
    <w:p w:rsidR="00800078" w:rsidRPr="00800078" w:rsidRDefault="00800078" w:rsidP="008000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0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Pr="008000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Микола БАКШЕЄВ</w:t>
      </w:r>
    </w:p>
    <w:sectPr w:rsidR="00800078" w:rsidRPr="00800078" w:rsidSect="006A27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CF3"/>
    <w:multiLevelType w:val="hybridMultilevel"/>
    <w:tmpl w:val="482E6B08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E23"/>
    <w:multiLevelType w:val="hybridMultilevel"/>
    <w:tmpl w:val="C544615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8E054C5"/>
    <w:multiLevelType w:val="hybridMultilevel"/>
    <w:tmpl w:val="8C1E0376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7836701"/>
    <w:multiLevelType w:val="hybridMultilevel"/>
    <w:tmpl w:val="86480A2E"/>
    <w:lvl w:ilvl="0" w:tplc="AA1699A2">
      <w:start w:val="1"/>
      <w:numFmt w:val="decimal"/>
      <w:lvlText w:val="%1."/>
      <w:lvlJc w:val="left"/>
      <w:pPr>
        <w:ind w:left="9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28068F7"/>
    <w:multiLevelType w:val="hybridMultilevel"/>
    <w:tmpl w:val="49DA9DA0"/>
    <w:lvl w:ilvl="0" w:tplc="9EE2B9A8">
      <w:start w:val="1"/>
      <w:numFmt w:val="decimal"/>
      <w:lvlText w:val="%1.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3C98"/>
    <w:multiLevelType w:val="hybridMultilevel"/>
    <w:tmpl w:val="BC209DC4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68EE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6235"/>
    <w:rsid w:val="00047955"/>
    <w:rsid w:val="00052D65"/>
    <w:rsid w:val="000576D4"/>
    <w:rsid w:val="00065C1F"/>
    <w:rsid w:val="0007724E"/>
    <w:rsid w:val="000B5889"/>
    <w:rsid w:val="000E7793"/>
    <w:rsid w:val="00153CC7"/>
    <w:rsid w:val="00177725"/>
    <w:rsid w:val="001D7F38"/>
    <w:rsid w:val="001E6C6B"/>
    <w:rsid w:val="00236F8B"/>
    <w:rsid w:val="00245CBB"/>
    <w:rsid w:val="0025361E"/>
    <w:rsid w:val="00265D40"/>
    <w:rsid w:val="002B6A13"/>
    <w:rsid w:val="00313324"/>
    <w:rsid w:val="003341CD"/>
    <w:rsid w:val="00361DD4"/>
    <w:rsid w:val="00364592"/>
    <w:rsid w:val="003B1977"/>
    <w:rsid w:val="003F07DC"/>
    <w:rsid w:val="004248AA"/>
    <w:rsid w:val="00441F48"/>
    <w:rsid w:val="004732A3"/>
    <w:rsid w:val="0047365C"/>
    <w:rsid w:val="00477DD7"/>
    <w:rsid w:val="004879B3"/>
    <w:rsid w:val="00490AC5"/>
    <w:rsid w:val="00495F39"/>
    <w:rsid w:val="004B2F45"/>
    <w:rsid w:val="004C288B"/>
    <w:rsid w:val="00502158"/>
    <w:rsid w:val="00551B35"/>
    <w:rsid w:val="005551CF"/>
    <w:rsid w:val="00561D8D"/>
    <w:rsid w:val="0057348D"/>
    <w:rsid w:val="005738CC"/>
    <w:rsid w:val="00580F7A"/>
    <w:rsid w:val="00586235"/>
    <w:rsid w:val="00594B0B"/>
    <w:rsid w:val="005A1C2D"/>
    <w:rsid w:val="005F730B"/>
    <w:rsid w:val="00610B32"/>
    <w:rsid w:val="00632709"/>
    <w:rsid w:val="00672E69"/>
    <w:rsid w:val="006777FC"/>
    <w:rsid w:val="006807BD"/>
    <w:rsid w:val="006A27FA"/>
    <w:rsid w:val="006A3B8F"/>
    <w:rsid w:val="006B063E"/>
    <w:rsid w:val="006C3C26"/>
    <w:rsid w:val="00714C67"/>
    <w:rsid w:val="00726A6C"/>
    <w:rsid w:val="00742E85"/>
    <w:rsid w:val="007559CB"/>
    <w:rsid w:val="00767888"/>
    <w:rsid w:val="00776942"/>
    <w:rsid w:val="007E6992"/>
    <w:rsid w:val="007F3892"/>
    <w:rsid w:val="007F49F8"/>
    <w:rsid w:val="00800078"/>
    <w:rsid w:val="00822C54"/>
    <w:rsid w:val="008254AE"/>
    <w:rsid w:val="00832BC5"/>
    <w:rsid w:val="00857DD1"/>
    <w:rsid w:val="00874B0F"/>
    <w:rsid w:val="00874FBB"/>
    <w:rsid w:val="00884723"/>
    <w:rsid w:val="008C5488"/>
    <w:rsid w:val="008C5504"/>
    <w:rsid w:val="008E2FBE"/>
    <w:rsid w:val="00907525"/>
    <w:rsid w:val="00992DEC"/>
    <w:rsid w:val="009A2B89"/>
    <w:rsid w:val="009D3A98"/>
    <w:rsid w:val="009D4B7F"/>
    <w:rsid w:val="009E1B94"/>
    <w:rsid w:val="00A01868"/>
    <w:rsid w:val="00A03D5E"/>
    <w:rsid w:val="00A04F31"/>
    <w:rsid w:val="00A122E7"/>
    <w:rsid w:val="00A26BDE"/>
    <w:rsid w:val="00A27178"/>
    <w:rsid w:val="00A42197"/>
    <w:rsid w:val="00A74091"/>
    <w:rsid w:val="00A96E01"/>
    <w:rsid w:val="00A977A4"/>
    <w:rsid w:val="00AA5BF4"/>
    <w:rsid w:val="00AB044D"/>
    <w:rsid w:val="00AC4373"/>
    <w:rsid w:val="00AE5C19"/>
    <w:rsid w:val="00AE5D33"/>
    <w:rsid w:val="00AE6237"/>
    <w:rsid w:val="00B020F3"/>
    <w:rsid w:val="00B165A0"/>
    <w:rsid w:val="00B3460E"/>
    <w:rsid w:val="00B828FD"/>
    <w:rsid w:val="00B83CD5"/>
    <w:rsid w:val="00BB2E01"/>
    <w:rsid w:val="00BB462B"/>
    <w:rsid w:val="00BC03A4"/>
    <w:rsid w:val="00BE42D6"/>
    <w:rsid w:val="00BF06EC"/>
    <w:rsid w:val="00C43D73"/>
    <w:rsid w:val="00C4523F"/>
    <w:rsid w:val="00C76E32"/>
    <w:rsid w:val="00C90412"/>
    <w:rsid w:val="00CC211D"/>
    <w:rsid w:val="00CE20CD"/>
    <w:rsid w:val="00D13A5C"/>
    <w:rsid w:val="00D13D7E"/>
    <w:rsid w:val="00D17E6C"/>
    <w:rsid w:val="00D44458"/>
    <w:rsid w:val="00D80065"/>
    <w:rsid w:val="00D8732A"/>
    <w:rsid w:val="00E03560"/>
    <w:rsid w:val="00E1216C"/>
    <w:rsid w:val="00E266CC"/>
    <w:rsid w:val="00E335B9"/>
    <w:rsid w:val="00E41F4B"/>
    <w:rsid w:val="00E71F4C"/>
    <w:rsid w:val="00EA6DC6"/>
    <w:rsid w:val="00ED0B01"/>
    <w:rsid w:val="00ED71E4"/>
    <w:rsid w:val="00EE334B"/>
    <w:rsid w:val="00F43E0C"/>
    <w:rsid w:val="00F50E50"/>
    <w:rsid w:val="00FA7BAC"/>
    <w:rsid w:val="00FC7558"/>
    <w:rsid w:val="00FE1A40"/>
    <w:rsid w:val="00FE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2"/>
  </w:style>
  <w:style w:type="paragraph" w:styleId="2">
    <w:name w:val="heading 2"/>
    <w:basedOn w:val="a"/>
    <w:next w:val="a"/>
    <w:link w:val="20"/>
    <w:qFormat/>
    <w:rsid w:val="004879B3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86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58623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5">
    <w:name w:val="Style5"/>
    <w:basedOn w:val="a"/>
    <w:rsid w:val="005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rsid w:val="00586235"/>
    <w:pPr>
      <w:widowControl w:val="0"/>
      <w:autoSpaceDE w:val="0"/>
      <w:autoSpaceDN w:val="0"/>
      <w:adjustRightInd w:val="0"/>
      <w:spacing w:after="0" w:line="29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basedOn w:val="a0"/>
    <w:rsid w:val="0058623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586235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9B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879B3"/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23">
    <w:name w:val="rvts23"/>
    <w:basedOn w:val="a0"/>
    <w:rsid w:val="00C4523F"/>
  </w:style>
  <w:style w:type="character" w:customStyle="1" w:styleId="apple-converted-space">
    <w:name w:val="apple-converted-space"/>
    <w:basedOn w:val="a0"/>
    <w:rsid w:val="00C4523F"/>
  </w:style>
  <w:style w:type="character" w:customStyle="1" w:styleId="rvts9">
    <w:name w:val="rvts9"/>
    <w:basedOn w:val="a0"/>
    <w:rsid w:val="00C4523F"/>
  </w:style>
  <w:style w:type="paragraph" w:styleId="a8">
    <w:name w:val="List Paragraph"/>
    <w:basedOn w:val="a"/>
    <w:uiPriority w:val="34"/>
    <w:qFormat/>
    <w:rsid w:val="00D8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79B3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86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58623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5">
    <w:name w:val="Style5"/>
    <w:basedOn w:val="a"/>
    <w:rsid w:val="005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rsid w:val="00586235"/>
    <w:pPr>
      <w:widowControl w:val="0"/>
      <w:autoSpaceDE w:val="0"/>
      <w:autoSpaceDN w:val="0"/>
      <w:adjustRightInd w:val="0"/>
      <w:spacing w:after="0" w:line="29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basedOn w:val="a0"/>
    <w:rsid w:val="0058623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586235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9B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4879B3"/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23">
    <w:name w:val="rvts23"/>
    <w:basedOn w:val="a0"/>
    <w:rsid w:val="00C4523F"/>
  </w:style>
  <w:style w:type="character" w:customStyle="1" w:styleId="apple-converted-space">
    <w:name w:val="apple-converted-space"/>
    <w:basedOn w:val="a0"/>
    <w:rsid w:val="00C4523F"/>
  </w:style>
  <w:style w:type="character" w:customStyle="1" w:styleId="rvts9">
    <w:name w:val="rvts9"/>
    <w:basedOn w:val="a0"/>
    <w:rsid w:val="00C4523F"/>
  </w:style>
  <w:style w:type="paragraph" w:styleId="a8">
    <w:name w:val="List Paragraph"/>
    <w:basedOn w:val="a"/>
    <w:uiPriority w:val="34"/>
    <w:qFormat/>
    <w:rsid w:val="00D8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B24F-780C-4179-9200-0D9EAFB4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JKG</cp:lastModifiedBy>
  <cp:revision>14</cp:revision>
  <cp:lastPrinted>2020-09-24T06:22:00Z</cp:lastPrinted>
  <dcterms:created xsi:type="dcterms:W3CDTF">2020-09-23T12:55:00Z</dcterms:created>
  <dcterms:modified xsi:type="dcterms:W3CDTF">2020-10-19T07:54:00Z</dcterms:modified>
</cp:coreProperties>
</file>