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8" w:rsidRDefault="00760B78" w:rsidP="00760B7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val="en-US" w:eastAsia="ru-RU"/>
        </w:rPr>
      </w:pPr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За результатами </w:t>
      </w:r>
      <w:proofErr w:type="spellStart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Кампанії</w:t>
      </w:r>
      <w:proofErr w:type="spellEnd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декларування</w:t>
      </w:r>
      <w:proofErr w:type="spellEnd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- 2021 </w:t>
      </w:r>
    </w:p>
    <w:p w:rsidR="00760B78" w:rsidRPr="00760B78" w:rsidRDefault="00760B78" w:rsidP="00760B7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</w:pPr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до бюджету </w:t>
      </w:r>
      <w:proofErr w:type="spellStart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сплачено</w:t>
      </w:r>
      <w:proofErr w:type="spellEnd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159,3 </w:t>
      </w:r>
      <w:proofErr w:type="spellStart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млн</w:t>
      </w:r>
      <w:proofErr w:type="spellEnd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760B78"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eastAsia="ru-RU"/>
        </w:rPr>
        <w:t>гривень</w:t>
      </w:r>
      <w:proofErr w:type="spellEnd"/>
    </w:p>
    <w:p w:rsidR="00760B78" w:rsidRPr="00760B78" w:rsidRDefault="00760B78" w:rsidP="00760B78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974369" cy="3051860"/>
            <wp:effectExtent l="19050" t="0" r="0" b="0"/>
            <wp:docPr id="1" name="Рисунок 1" descr="https://kh.tax.gov.ua/data/material/000/442/548629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42/548629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28" cy="305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78" w:rsidRPr="00760B78" w:rsidRDefault="00760B78" w:rsidP="00760B7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60B78">
        <w:rPr>
          <w:rFonts w:ascii="Arial" w:eastAsia="Times New Roman" w:hAnsi="Arial" w:cs="Arial"/>
          <w:color w:val="000000"/>
          <w:lang w:eastAsia="ru-RU"/>
        </w:rPr>
        <w:t xml:space="preserve">В.о. заступника начальника Головного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управління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ДПС 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Харківській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Євген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Огієнко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надав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коментар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760B78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760B78">
        <w:rPr>
          <w:rFonts w:ascii="Arial" w:eastAsia="Times New Roman" w:hAnsi="Arial" w:cs="Arial"/>
          <w:color w:val="000000"/>
          <w:lang w:eastAsia="ru-RU"/>
        </w:rPr>
        <w:t>ідсумків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Кампанії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декларування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-2021.</w:t>
      </w:r>
    </w:p>
    <w:p w:rsidR="00760B78" w:rsidRPr="00760B78" w:rsidRDefault="00760B78" w:rsidP="00760B7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60B78">
        <w:rPr>
          <w:rFonts w:ascii="Arial" w:eastAsia="Times New Roman" w:hAnsi="Arial" w:cs="Arial"/>
          <w:color w:val="000000"/>
          <w:lang w:eastAsia="ru-RU"/>
        </w:rPr>
        <w:t xml:space="preserve">Так,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посадовець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розповів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протягом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минулого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року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майже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37 тис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мешканців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Харківщини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задекларували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свої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доходи,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отримані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у 2020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році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Загальна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сума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статків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зазначених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деклараціях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склала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більше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6,58 </w:t>
      </w:r>
      <w:proofErr w:type="spellStart"/>
      <w:proofErr w:type="gramStart"/>
      <w:r w:rsidRPr="00760B78">
        <w:rPr>
          <w:rFonts w:ascii="Arial" w:eastAsia="Times New Roman" w:hAnsi="Arial" w:cs="Arial"/>
          <w:color w:val="000000"/>
          <w:lang w:eastAsia="ru-RU"/>
        </w:rPr>
        <w:t>млрд</w:t>
      </w:r>
      <w:proofErr w:type="spellEnd"/>
      <w:proofErr w:type="gram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гривень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.</w:t>
      </w:r>
    </w:p>
    <w:p w:rsidR="00760B78" w:rsidRPr="00760B78" w:rsidRDefault="00760B78" w:rsidP="00760B7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60B78">
        <w:rPr>
          <w:rFonts w:ascii="Arial" w:eastAsia="Times New Roman" w:hAnsi="Arial" w:cs="Arial"/>
          <w:color w:val="000000"/>
          <w:lang w:eastAsia="ru-RU"/>
        </w:rPr>
        <w:t xml:space="preserve">За результатами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Кампанії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декларування-2021 до бюджету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надійшло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  139,3 </w:t>
      </w:r>
      <w:proofErr w:type="spellStart"/>
      <w:proofErr w:type="gramStart"/>
      <w:r w:rsidRPr="00760B78">
        <w:rPr>
          <w:rFonts w:ascii="Arial" w:eastAsia="Times New Roman" w:hAnsi="Arial" w:cs="Arial"/>
          <w:color w:val="000000"/>
          <w:lang w:eastAsia="ru-RU"/>
        </w:rPr>
        <w:t>млн</w:t>
      </w:r>
      <w:proofErr w:type="spellEnd"/>
      <w:proofErr w:type="gram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ПДФО та 20,0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млн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військового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збору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.</w:t>
      </w:r>
    </w:p>
    <w:p w:rsidR="00760B78" w:rsidRPr="00760B78" w:rsidRDefault="00760B78" w:rsidP="00760B7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Водночас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7376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громадян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задекларували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свої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доходи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метою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знижки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Їм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було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повернуто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бюджету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майже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21,0 </w:t>
      </w:r>
      <w:proofErr w:type="spellStart"/>
      <w:proofErr w:type="gramStart"/>
      <w:r w:rsidRPr="00760B78">
        <w:rPr>
          <w:rFonts w:ascii="Arial" w:eastAsia="Times New Roman" w:hAnsi="Arial" w:cs="Arial"/>
          <w:color w:val="000000"/>
          <w:lang w:eastAsia="ru-RU"/>
        </w:rPr>
        <w:t>млн</w:t>
      </w:r>
      <w:proofErr w:type="spellEnd"/>
      <w:proofErr w:type="gram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гривень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.</w:t>
      </w:r>
    </w:p>
    <w:p w:rsidR="00760B78" w:rsidRPr="00760B78" w:rsidRDefault="00760B78" w:rsidP="00760B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Євген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Огієнко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розповів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1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січня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2022 року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стартувала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Кампанія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декларування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-2022. </w:t>
      </w:r>
      <w:proofErr w:type="spellStart"/>
      <w:proofErr w:type="gramStart"/>
      <w:r w:rsidRPr="00760B78">
        <w:rPr>
          <w:rFonts w:ascii="Arial" w:eastAsia="Times New Roman" w:hAnsi="Arial" w:cs="Arial"/>
          <w:color w:val="000000"/>
          <w:lang w:eastAsia="ru-RU"/>
        </w:rPr>
        <w:t>Надати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декларацію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про доходи,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у 2021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році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будь-якими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причинами не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оподатковувалися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  </w:t>
      </w:r>
      <w:r w:rsidRPr="00760B78">
        <w:rPr>
          <w:rFonts w:ascii="Arial" w:eastAsia="Times New Roman" w:hAnsi="Arial" w:cs="Arial"/>
          <w:i/>
          <w:iCs/>
          <w:color w:val="000000"/>
          <w:lang w:eastAsia="ru-RU"/>
        </w:rPr>
        <w:t xml:space="preserve">(у </w:t>
      </w:r>
      <w:proofErr w:type="spellStart"/>
      <w:r w:rsidRPr="00760B78">
        <w:rPr>
          <w:rFonts w:ascii="Arial" w:eastAsia="Times New Roman" w:hAnsi="Arial" w:cs="Arial"/>
          <w:i/>
          <w:iCs/>
          <w:color w:val="000000"/>
          <w:lang w:eastAsia="ru-RU"/>
        </w:rPr>
        <w:t>випадку</w:t>
      </w:r>
      <w:proofErr w:type="spellEnd"/>
      <w:r w:rsidRPr="00760B78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i/>
          <w:iCs/>
          <w:color w:val="000000"/>
          <w:lang w:eastAsia="ru-RU"/>
        </w:rPr>
        <w:t>необхідності</w:t>
      </w:r>
      <w:proofErr w:type="spellEnd"/>
      <w:r w:rsidRPr="00760B78">
        <w:rPr>
          <w:rFonts w:ascii="Arial" w:eastAsia="Times New Roman" w:hAnsi="Arial" w:cs="Arial"/>
          <w:i/>
          <w:iCs/>
          <w:color w:val="000000"/>
          <w:lang w:eastAsia="ru-RU"/>
        </w:rPr>
        <w:t xml:space="preserve">  </w:t>
      </w:r>
      <w:proofErr w:type="spellStart"/>
      <w:r w:rsidRPr="00760B78">
        <w:rPr>
          <w:rFonts w:ascii="Arial" w:eastAsia="Times New Roman" w:hAnsi="Arial" w:cs="Arial"/>
          <w:i/>
          <w:iCs/>
          <w:color w:val="000000"/>
          <w:lang w:eastAsia="ru-RU"/>
        </w:rPr>
        <w:t>їх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обов’язкового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декларування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)  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громадяни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звернувшись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ЦОПу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почтовим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відправленням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електронному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вигляді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Кінцевий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термін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подання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громадянами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відповідно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до норм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розділу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IV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Податкового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кодексу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зобов’язані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робити</w:t>
      </w:r>
      <w:proofErr w:type="spellEnd"/>
      <w:proofErr w:type="gram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 30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квітня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2022 року. Для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права на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податкову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знижку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декларацію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подати по 31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грудня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2022 року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включно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.</w:t>
      </w:r>
    </w:p>
    <w:p w:rsidR="00760B78" w:rsidRPr="00760B78" w:rsidRDefault="00760B78" w:rsidP="00760B78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60B78">
        <w:rPr>
          <w:rFonts w:ascii="Arial" w:eastAsia="Times New Roman" w:hAnsi="Arial" w:cs="Arial"/>
          <w:color w:val="000000"/>
          <w:lang w:eastAsia="ru-RU"/>
        </w:rPr>
        <w:t xml:space="preserve">Для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зручності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громадян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фахівці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податкової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служби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Харківщини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готові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надати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консультативну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допомогу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заповнення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надання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60B78">
        <w:rPr>
          <w:rFonts w:ascii="Arial" w:eastAsia="Times New Roman" w:hAnsi="Arial" w:cs="Arial"/>
          <w:color w:val="000000"/>
          <w:lang w:eastAsia="ru-RU"/>
        </w:rPr>
        <w:t>декларації</w:t>
      </w:r>
      <w:proofErr w:type="spellEnd"/>
      <w:r w:rsidRPr="00760B78">
        <w:rPr>
          <w:rFonts w:ascii="Arial" w:eastAsia="Times New Roman" w:hAnsi="Arial" w:cs="Arial"/>
          <w:color w:val="000000"/>
          <w:lang w:eastAsia="ru-RU"/>
        </w:rPr>
        <w:t>.</w:t>
      </w:r>
    </w:p>
    <w:p w:rsidR="00D577BE" w:rsidRDefault="00D577BE"/>
    <w:sectPr w:rsidR="00D577BE" w:rsidSect="00D5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B78"/>
    <w:rsid w:val="00760B78"/>
    <w:rsid w:val="00D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BE"/>
  </w:style>
  <w:style w:type="paragraph" w:styleId="1">
    <w:name w:val="heading 1"/>
    <w:basedOn w:val="a"/>
    <w:link w:val="10"/>
    <w:uiPriority w:val="9"/>
    <w:qFormat/>
    <w:rsid w:val="0076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0B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537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007825768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2022-01-05T06:37:00Z</dcterms:created>
  <dcterms:modified xsi:type="dcterms:W3CDTF">2022-01-05T06:40:00Z</dcterms:modified>
</cp:coreProperties>
</file>