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82CE0" w14:textId="54A2B8EB" w:rsidR="00243D5A" w:rsidRDefault="00243D5A">
      <w:pPr>
        <w:spacing w:before="120" w:after="120"/>
        <w:jc w:val="center"/>
        <w:rPr>
          <w:b/>
          <w:sz w:val="26"/>
          <w:szCs w:val="26"/>
          <w:lang w:val="uk-UA"/>
        </w:rPr>
      </w:pPr>
    </w:p>
    <w:p w14:paraId="39AE67F7" w14:textId="77777777" w:rsidR="00243D5A" w:rsidRDefault="00B96260">
      <w:pPr>
        <w:ind w:firstLine="851"/>
        <w:jc w:val="right"/>
        <w:rPr>
          <w:b/>
          <w:sz w:val="27"/>
          <w:szCs w:val="27"/>
          <w:lang w:val="uk-UA"/>
        </w:rPr>
      </w:pPr>
      <w:r>
        <w:rPr>
          <w:b/>
          <w:sz w:val="27"/>
          <w:szCs w:val="27"/>
          <w:lang w:val="uk-UA"/>
        </w:rPr>
        <w:t>Додаток 1</w:t>
      </w:r>
    </w:p>
    <w:p w14:paraId="72D7395B" w14:textId="77777777" w:rsidR="00243D5A" w:rsidRDefault="00B96260">
      <w:pPr>
        <w:spacing w:after="120" w:line="218" w:lineRule="auto"/>
        <w:ind w:right="-284"/>
        <w:jc w:val="center"/>
        <w:outlineLvl w:val="0"/>
        <w:rPr>
          <w:b/>
          <w:caps/>
          <w:sz w:val="27"/>
          <w:szCs w:val="27"/>
          <w:lang w:val="uk-UA"/>
        </w:rPr>
      </w:pPr>
      <w:r>
        <w:rPr>
          <w:b/>
          <w:caps/>
          <w:sz w:val="27"/>
          <w:szCs w:val="27"/>
          <w:lang w:val="uk-UA"/>
        </w:rPr>
        <w:t>ПЕРІОД ВІДЕОСЕМІНАРУ:</w:t>
      </w:r>
    </w:p>
    <w:tbl>
      <w:tblPr>
        <w:tblW w:w="5000" w:type="pct"/>
        <w:jc w:val="center"/>
        <w:tblLayout w:type="fixed"/>
        <w:tblLook w:val="04A0" w:firstRow="1" w:lastRow="0" w:firstColumn="1" w:lastColumn="0" w:noHBand="0" w:noVBand="1"/>
      </w:tblPr>
      <w:tblGrid>
        <w:gridCol w:w="1555"/>
        <w:gridCol w:w="2126"/>
        <w:gridCol w:w="5947"/>
      </w:tblGrid>
      <w:tr w:rsidR="00243D5A" w14:paraId="3844EE07" w14:textId="77777777" w:rsidTr="00255952">
        <w:trPr>
          <w:trHeight w:val="2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054F7" w14:textId="7A1EE5B2" w:rsidR="00243D5A" w:rsidRDefault="00255952">
            <w:pPr>
              <w:spacing w:line="199" w:lineRule="auto"/>
              <w:ind w:left="-113" w:right="-113"/>
              <w:jc w:val="center"/>
              <w:rPr>
                <w:b/>
                <w:sz w:val="28"/>
                <w:szCs w:val="28"/>
                <w:lang w:val="uk-UA"/>
              </w:rPr>
            </w:pPr>
            <w:r>
              <w:rPr>
                <w:b/>
                <w:sz w:val="28"/>
                <w:szCs w:val="28"/>
                <w:lang w:val="uk-UA"/>
              </w:rPr>
              <w:t>Основний період замовлення відео, літератури та проведення онлайн зустрічей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859C6" w14:textId="77777777" w:rsidR="00243D5A" w:rsidRDefault="00B96260">
            <w:pPr>
              <w:spacing w:line="199" w:lineRule="auto"/>
              <w:ind w:left="-113" w:right="-113"/>
              <w:jc w:val="center"/>
              <w:rPr>
                <w:b/>
                <w:sz w:val="28"/>
                <w:szCs w:val="28"/>
                <w:lang w:val="uk-UA"/>
              </w:rPr>
            </w:pPr>
            <w:r>
              <w:rPr>
                <w:b/>
                <w:sz w:val="28"/>
                <w:szCs w:val="28"/>
                <w:lang w:val="uk-UA"/>
              </w:rPr>
              <w:t>Область</w:t>
            </w:r>
          </w:p>
        </w:tc>
        <w:tc>
          <w:tcPr>
            <w:tcW w:w="5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8FD29" w14:textId="77777777" w:rsidR="00243D5A" w:rsidRDefault="00B96260">
            <w:pPr>
              <w:spacing w:line="199" w:lineRule="auto"/>
              <w:ind w:left="-113" w:right="-113"/>
              <w:jc w:val="center"/>
              <w:rPr>
                <w:b/>
                <w:sz w:val="28"/>
                <w:szCs w:val="28"/>
                <w:lang w:val="uk-UA"/>
              </w:rPr>
            </w:pPr>
            <w:r>
              <w:rPr>
                <w:b/>
                <w:sz w:val="28"/>
                <w:szCs w:val="28"/>
                <w:lang w:val="uk-UA"/>
              </w:rPr>
              <w:t>Реєстрація за посиланням</w:t>
            </w:r>
          </w:p>
        </w:tc>
      </w:tr>
      <w:tr w:rsidR="00243D5A" w:rsidRPr="00B96260" w14:paraId="244B5C76" w14:textId="77777777" w:rsidTr="00255952">
        <w:trPr>
          <w:trHeight w:val="2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5E1B" w14:textId="691FF805" w:rsidR="00243D5A" w:rsidRDefault="00255952">
            <w:pPr>
              <w:spacing w:line="199" w:lineRule="auto"/>
              <w:ind w:left="-113" w:right="-113"/>
              <w:jc w:val="center"/>
              <w:rPr>
                <w:color w:val="000000"/>
                <w:sz w:val="28"/>
                <w:szCs w:val="28"/>
              </w:rPr>
            </w:pPr>
            <w:r>
              <w:rPr>
                <w:color w:val="000000"/>
                <w:sz w:val="28"/>
                <w:szCs w:val="28"/>
                <w:lang w:val="uk-UA"/>
              </w:rPr>
              <w:t xml:space="preserve">01 – 30 листопада 2022 р.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0A4D" w14:textId="77777777" w:rsidR="00243D5A" w:rsidRDefault="00B96260">
            <w:pPr>
              <w:spacing w:line="199" w:lineRule="auto"/>
              <w:ind w:left="-113" w:right="-113"/>
              <w:jc w:val="center"/>
              <w:rPr>
                <w:bCs/>
                <w:sz w:val="28"/>
                <w:szCs w:val="28"/>
                <w:lang w:val="uk-UA"/>
              </w:rPr>
            </w:pPr>
            <w:r>
              <w:rPr>
                <w:bCs/>
                <w:sz w:val="28"/>
                <w:szCs w:val="28"/>
                <w:lang w:val="uk-UA"/>
              </w:rPr>
              <w:t>Вінницька, Волинська, Дніпропетровська, Донецька, Житомирська, Закарпатська, Запорізька,</w:t>
            </w:r>
          </w:p>
          <w:p w14:paraId="298EF34E" w14:textId="77777777" w:rsidR="00243D5A" w:rsidRDefault="00B96260">
            <w:pPr>
              <w:spacing w:line="199" w:lineRule="auto"/>
              <w:ind w:left="-113" w:right="-113"/>
              <w:jc w:val="center"/>
              <w:rPr>
                <w:bCs/>
                <w:sz w:val="28"/>
                <w:szCs w:val="28"/>
                <w:lang w:val="uk-UA"/>
              </w:rPr>
            </w:pPr>
            <w:r>
              <w:rPr>
                <w:bCs/>
                <w:sz w:val="28"/>
                <w:szCs w:val="28"/>
                <w:lang w:val="uk-UA"/>
              </w:rPr>
              <w:t>Івано-Франківська, Київська, Кіровоградська, Луганська,</w:t>
            </w:r>
          </w:p>
          <w:p w14:paraId="6C18CE2D" w14:textId="77777777" w:rsidR="00243D5A" w:rsidRDefault="00B96260">
            <w:pPr>
              <w:spacing w:line="199" w:lineRule="auto"/>
              <w:ind w:left="-113" w:right="-113"/>
              <w:jc w:val="center"/>
              <w:rPr>
                <w:bCs/>
                <w:sz w:val="28"/>
                <w:szCs w:val="28"/>
                <w:lang w:val="uk-UA"/>
              </w:rPr>
            </w:pPr>
            <w:r>
              <w:rPr>
                <w:bCs/>
                <w:sz w:val="28"/>
                <w:szCs w:val="28"/>
                <w:lang w:val="uk-UA"/>
              </w:rPr>
              <w:t>Львівська, Миколаївська, Одеська,</w:t>
            </w:r>
          </w:p>
          <w:p w14:paraId="0EAA8232" w14:textId="77777777" w:rsidR="00243D5A" w:rsidRDefault="00B96260">
            <w:pPr>
              <w:spacing w:line="199" w:lineRule="auto"/>
              <w:ind w:left="-113" w:right="-113"/>
              <w:jc w:val="center"/>
              <w:rPr>
                <w:bCs/>
                <w:sz w:val="28"/>
                <w:szCs w:val="28"/>
                <w:lang w:val="uk-UA"/>
              </w:rPr>
            </w:pPr>
            <w:r>
              <w:rPr>
                <w:bCs/>
                <w:sz w:val="28"/>
                <w:szCs w:val="28"/>
                <w:lang w:val="uk-UA"/>
              </w:rPr>
              <w:t>Полтавська, Рівненська,</w:t>
            </w:r>
          </w:p>
          <w:p w14:paraId="3E5176BB" w14:textId="77777777" w:rsidR="00243D5A" w:rsidRDefault="00B96260">
            <w:pPr>
              <w:spacing w:line="199" w:lineRule="auto"/>
              <w:ind w:left="-113" w:right="-113"/>
              <w:jc w:val="center"/>
              <w:rPr>
                <w:bCs/>
                <w:sz w:val="28"/>
                <w:szCs w:val="28"/>
                <w:lang w:val="uk-UA"/>
              </w:rPr>
            </w:pPr>
            <w:r>
              <w:rPr>
                <w:bCs/>
                <w:sz w:val="28"/>
                <w:szCs w:val="28"/>
                <w:lang w:val="uk-UA"/>
              </w:rPr>
              <w:t>Сумська, Тернопільська, Харківська, Херсонська, Хмельницька, Черкаська, Чернівецька, Чернігівська</w:t>
            </w:r>
          </w:p>
        </w:tc>
        <w:tc>
          <w:tcPr>
            <w:tcW w:w="5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98A5" w14:textId="72BBBC4B" w:rsidR="00E54EE2" w:rsidRDefault="00000000" w:rsidP="00E54EE2">
            <w:pPr>
              <w:spacing w:line="199" w:lineRule="auto"/>
              <w:ind w:left="-113" w:right="-113"/>
              <w:jc w:val="center"/>
              <w:rPr>
                <w:sz w:val="28"/>
                <w:szCs w:val="28"/>
                <w:lang w:val="uk-UA"/>
              </w:rPr>
            </w:pPr>
            <w:hyperlink r:id="rId5" w:history="1">
              <w:r w:rsidR="00E54EE2" w:rsidRPr="00ED637D">
                <w:rPr>
                  <w:rStyle w:val="af2"/>
                  <w:sz w:val="28"/>
                  <w:szCs w:val="28"/>
                  <w:lang w:val="uk-UA"/>
                </w:rPr>
                <w:t>https://docs.google.com/forms/d/e/1FAIpQLSfq5YcXDGAnf14nlwb728L18-9zPlVxUvqR2rUJXn0Zt-OR_Q/viewform</w:t>
              </w:r>
            </w:hyperlink>
          </w:p>
          <w:p w14:paraId="5644B11C" w14:textId="2C4E3907" w:rsidR="00E54EE2" w:rsidRDefault="00E54EE2" w:rsidP="00E54EE2">
            <w:pPr>
              <w:spacing w:line="199" w:lineRule="auto"/>
              <w:ind w:left="-113" w:right="-113"/>
              <w:jc w:val="center"/>
              <w:rPr>
                <w:sz w:val="28"/>
                <w:szCs w:val="28"/>
                <w:lang w:val="uk-UA"/>
              </w:rPr>
            </w:pPr>
          </w:p>
        </w:tc>
      </w:tr>
    </w:tbl>
    <w:p w14:paraId="7A26D3CF" w14:textId="77777777" w:rsidR="00243D5A" w:rsidRDefault="00B96260">
      <w:pPr>
        <w:spacing w:after="80"/>
        <w:ind w:left="284" w:right="-709" w:firstLine="567"/>
        <w:jc w:val="both"/>
        <w:rPr>
          <w:b/>
          <w:color w:val="000000"/>
          <w:sz w:val="27"/>
          <w:szCs w:val="27"/>
          <w:lang w:val="uk-UA"/>
        </w:rPr>
      </w:pPr>
      <w:r w:rsidRPr="00E14146">
        <w:rPr>
          <w:lang w:val="uk-UA"/>
        </w:rPr>
        <w:br w:type="page"/>
      </w:r>
    </w:p>
    <w:p w14:paraId="3E98AE33" w14:textId="77777777" w:rsidR="00243D5A" w:rsidRDefault="00B96260">
      <w:pPr>
        <w:ind w:firstLine="851"/>
        <w:jc w:val="right"/>
        <w:rPr>
          <w:b/>
          <w:bCs/>
          <w:color w:val="000000"/>
          <w:sz w:val="25"/>
          <w:szCs w:val="25"/>
          <w:lang w:val="uk-UA"/>
        </w:rPr>
      </w:pPr>
      <w:r>
        <w:rPr>
          <w:b/>
          <w:bCs/>
          <w:color w:val="000000"/>
          <w:sz w:val="25"/>
          <w:szCs w:val="25"/>
          <w:lang w:val="uk-UA"/>
        </w:rPr>
        <w:lastRenderedPageBreak/>
        <w:t>Додаток 2</w:t>
      </w:r>
    </w:p>
    <w:p w14:paraId="025FBA11" w14:textId="77777777" w:rsidR="00243D5A" w:rsidRDefault="00B96260" w:rsidP="00255952">
      <w:pPr>
        <w:spacing w:after="60" w:line="216" w:lineRule="auto"/>
        <w:ind w:firstLine="851"/>
        <w:jc w:val="center"/>
        <w:rPr>
          <w:b/>
          <w:bCs/>
          <w:color w:val="000000"/>
          <w:sz w:val="26"/>
          <w:szCs w:val="26"/>
          <w:lang w:val="uk-UA"/>
        </w:rPr>
      </w:pPr>
      <w:r>
        <w:rPr>
          <w:b/>
          <w:bCs/>
          <w:color w:val="000000"/>
          <w:sz w:val="26"/>
          <w:szCs w:val="26"/>
          <w:lang w:val="uk-UA"/>
        </w:rPr>
        <w:t>ПРОГРАМА СЕМІНАРУ:</w:t>
      </w:r>
    </w:p>
    <w:p w14:paraId="7ABE6F17" w14:textId="77777777" w:rsidR="00255952" w:rsidRPr="00864739" w:rsidRDefault="00255952" w:rsidP="00255952">
      <w:pPr>
        <w:widowControl w:val="0"/>
        <w:spacing w:line="202" w:lineRule="auto"/>
        <w:ind w:firstLine="709"/>
        <w:jc w:val="both"/>
        <w:rPr>
          <w:b/>
          <w:bCs/>
          <w:sz w:val="26"/>
          <w:szCs w:val="26"/>
          <w:lang w:val="uk-UA"/>
        </w:rPr>
      </w:pPr>
      <w:r w:rsidRPr="00864739">
        <w:rPr>
          <w:b/>
          <w:bCs/>
          <w:caps/>
          <w:sz w:val="26"/>
          <w:szCs w:val="26"/>
          <w:lang w:val="uk-UA"/>
        </w:rPr>
        <w:t xml:space="preserve">1. ЕЛЕКТРОННЕ БРОНЮВАННЯ ПРАЦІВНИКІВ І ТРУДОВІ ВІДНОСИНИ: </w:t>
      </w:r>
      <w:r w:rsidRPr="00864739">
        <w:rPr>
          <w:b/>
          <w:bCs/>
          <w:i/>
          <w:iCs/>
          <w:sz w:val="26"/>
          <w:szCs w:val="26"/>
          <w:lang w:val="uk-UA"/>
        </w:rPr>
        <w:t>як в електронному кабінеті бронювати працівників, автоматичне продовження строку дії відстрочок від призову на військову службу</w:t>
      </w:r>
      <w:r w:rsidRPr="00864739">
        <w:rPr>
          <w:i/>
          <w:iCs/>
          <w:sz w:val="26"/>
          <w:szCs w:val="26"/>
          <w:lang w:val="uk-UA"/>
        </w:rPr>
        <w:t xml:space="preserve"> (зразок посвідчення), </w:t>
      </w:r>
      <w:r w:rsidRPr="00864739">
        <w:rPr>
          <w:b/>
          <w:bCs/>
          <w:i/>
          <w:iCs/>
          <w:sz w:val="26"/>
          <w:szCs w:val="26"/>
          <w:lang w:val="uk-UA"/>
        </w:rPr>
        <w:t>нова процедура продовження відстрочки на 2 місяці, уточнений порядок бронювання працівників агросектору, помилки при бронюванні військовозобов’язаних в агросекторі</w:t>
      </w:r>
      <w:r w:rsidRPr="00864739">
        <w:rPr>
          <w:i/>
          <w:iCs/>
          <w:sz w:val="26"/>
          <w:szCs w:val="26"/>
          <w:lang w:val="uk-UA"/>
        </w:rPr>
        <w:t xml:space="preserve">, зупинка та відновлення нарахування середньої мобілізованому, нові категорії військовозобов’язаних для бронювання, </w:t>
      </w:r>
      <w:r w:rsidRPr="00864739">
        <w:rPr>
          <w:b/>
          <w:bCs/>
          <w:i/>
          <w:iCs/>
          <w:sz w:val="26"/>
          <w:szCs w:val="26"/>
          <w:lang w:val="uk-UA"/>
        </w:rPr>
        <w:t>військовий облік на підприємстві</w:t>
      </w:r>
      <w:r w:rsidRPr="00864739">
        <w:rPr>
          <w:i/>
          <w:iCs/>
          <w:sz w:val="26"/>
          <w:szCs w:val="26"/>
          <w:lang w:val="uk-UA"/>
        </w:rPr>
        <w:t xml:space="preserve">, військовий облік жінок добровільний, погодинні розцінки/лікарняні/декретні, спрощені відносини трудового договору, робота з нефіксованим робочим часом, відпустка без збереження заробітної плати, розрахунок відпускної середньої, додаткова відпустка за роботу за комп’ютером, грошова компенсація за невикористані щорічні відпустки, строковий трудовий договір (зразок), </w:t>
      </w:r>
      <w:r w:rsidRPr="00864739">
        <w:rPr>
          <w:b/>
          <w:bCs/>
          <w:i/>
          <w:iCs/>
          <w:sz w:val="26"/>
          <w:szCs w:val="26"/>
          <w:lang w:val="uk-UA"/>
        </w:rPr>
        <w:t>індексація зарплати</w:t>
      </w:r>
      <w:r w:rsidRPr="00864739">
        <w:rPr>
          <w:i/>
          <w:iCs/>
          <w:sz w:val="26"/>
          <w:szCs w:val="26"/>
          <w:lang w:val="uk-UA"/>
        </w:rPr>
        <w:t xml:space="preserve">, </w:t>
      </w:r>
      <w:r w:rsidRPr="00864739">
        <w:rPr>
          <w:b/>
          <w:bCs/>
          <w:i/>
          <w:iCs/>
          <w:sz w:val="26"/>
          <w:szCs w:val="26"/>
          <w:lang w:val="uk-UA"/>
        </w:rPr>
        <w:t>відміна форми 10-ПОІ про працевлаштування осіб з інвалідністю</w:t>
      </w:r>
      <w:r w:rsidRPr="00864739">
        <w:rPr>
          <w:i/>
          <w:iCs/>
          <w:sz w:val="26"/>
          <w:szCs w:val="26"/>
          <w:lang w:val="uk-UA"/>
        </w:rPr>
        <w:t xml:space="preserve">, </w:t>
      </w:r>
      <w:r w:rsidRPr="00864739">
        <w:rPr>
          <w:b/>
          <w:bCs/>
          <w:i/>
          <w:iCs/>
          <w:sz w:val="26"/>
          <w:szCs w:val="26"/>
          <w:lang w:val="uk-UA"/>
        </w:rPr>
        <w:t>подання в ДПС повідомлення про укладення ЦПД-договору, медогляд працівників під час воєнного стану,</w:t>
      </w:r>
      <w:r w:rsidRPr="00864739">
        <w:rPr>
          <w:i/>
          <w:iCs/>
          <w:sz w:val="26"/>
          <w:szCs w:val="26"/>
          <w:lang w:val="uk-UA"/>
        </w:rPr>
        <w:t xml:space="preserve"> перевірки Держпраці протягом воєнного стану, </w:t>
      </w:r>
      <w:r w:rsidRPr="00864739">
        <w:rPr>
          <w:b/>
          <w:bCs/>
          <w:i/>
          <w:iCs/>
          <w:sz w:val="26"/>
          <w:szCs w:val="26"/>
          <w:lang w:val="uk-UA"/>
        </w:rPr>
        <w:t>підвищені штрафи за порушення трудового законодавства,</w:t>
      </w:r>
      <w:r w:rsidRPr="00864739">
        <w:rPr>
          <w:i/>
          <w:iCs/>
          <w:sz w:val="26"/>
          <w:szCs w:val="26"/>
          <w:lang w:val="uk-UA"/>
        </w:rPr>
        <w:t xml:space="preserve"> трудові адмінштрафи</w:t>
      </w:r>
    </w:p>
    <w:p w14:paraId="76B8BCB7" w14:textId="77777777" w:rsidR="00255952" w:rsidRPr="00864739" w:rsidRDefault="00255952" w:rsidP="00255952">
      <w:pPr>
        <w:widowControl w:val="0"/>
        <w:spacing w:line="202" w:lineRule="auto"/>
        <w:ind w:firstLine="709"/>
        <w:jc w:val="both"/>
        <w:rPr>
          <w:sz w:val="26"/>
          <w:szCs w:val="26"/>
          <w:lang w:val="uk-UA"/>
        </w:rPr>
      </w:pPr>
      <w:r w:rsidRPr="00864739">
        <w:rPr>
          <w:b/>
          <w:bCs/>
          <w:sz w:val="26"/>
          <w:szCs w:val="26"/>
          <w:lang w:val="uk-UA"/>
        </w:rPr>
        <w:t>2. ЗМІНИ В ОПОДАТКУВАННІ АГРОСЕКТОРУ:</w:t>
      </w:r>
      <w:r w:rsidRPr="00864739">
        <w:rPr>
          <w:sz w:val="26"/>
          <w:szCs w:val="26"/>
          <w:lang w:val="uk-UA"/>
        </w:rPr>
        <w:t xml:space="preserve"> </w:t>
      </w:r>
      <w:r w:rsidRPr="00864739">
        <w:rPr>
          <w:i/>
          <w:iCs/>
          <w:sz w:val="26"/>
          <w:szCs w:val="26"/>
          <w:lang w:val="uk-UA"/>
        </w:rPr>
        <w:t>підтвердження неможливості виконання податкових зобов’язань,</w:t>
      </w:r>
      <w:r w:rsidRPr="00864739">
        <w:rPr>
          <w:sz w:val="26"/>
          <w:szCs w:val="26"/>
          <w:lang w:val="uk-UA"/>
        </w:rPr>
        <w:t xml:space="preserve"> </w:t>
      </w:r>
      <w:r w:rsidRPr="00864739">
        <w:rPr>
          <w:b/>
          <w:bCs/>
          <w:i/>
          <w:iCs/>
          <w:sz w:val="26"/>
          <w:szCs w:val="26"/>
          <w:lang w:val="uk-UA"/>
        </w:rPr>
        <w:t>від 5 до 50% штрафу за несвоєчасну сплату податків під час війни</w:t>
      </w:r>
      <w:r w:rsidRPr="00864739">
        <w:rPr>
          <w:b/>
          <w:bCs/>
          <w:sz w:val="26"/>
          <w:szCs w:val="26"/>
          <w:lang w:val="uk-UA"/>
        </w:rPr>
        <w:t>,</w:t>
      </w:r>
      <w:r w:rsidRPr="00864739">
        <w:rPr>
          <w:sz w:val="26"/>
          <w:szCs w:val="26"/>
          <w:lang w:val="uk-UA"/>
        </w:rPr>
        <w:t xml:space="preserve"> </w:t>
      </w:r>
      <w:r w:rsidRPr="00864739">
        <w:rPr>
          <w:i/>
          <w:iCs/>
          <w:color w:val="000000"/>
          <w:sz w:val="26"/>
          <w:szCs w:val="26"/>
          <w:lang w:val="uk-UA" w:eastAsia="uk-UA"/>
        </w:rPr>
        <w:t>відповідальність за несвоєчасне подання або за неподання податкової звітності</w:t>
      </w:r>
      <w:r w:rsidRPr="00864739">
        <w:rPr>
          <w:sz w:val="26"/>
          <w:szCs w:val="26"/>
          <w:lang w:val="uk-UA"/>
        </w:rPr>
        <w:t xml:space="preserve">, </w:t>
      </w:r>
      <w:r w:rsidRPr="00864739">
        <w:rPr>
          <w:b/>
          <w:bCs/>
          <w:i/>
          <w:iCs/>
          <w:color w:val="000000"/>
          <w:sz w:val="26"/>
          <w:szCs w:val="26"/>
          <w:lang w:val="uk-UA" w:eastAsia="uk-UA"/>
        </w:rPr>
        <w:t>штраф і пеня після подання уточнюючої податкової звітності</w:t>
      </w:r>
      <w:r w:rsidRPr="00864739">
        <w:rPr>
          <w:b/>
          <w:bCs/>
          <w:sz w:val="26"/>
          <w:szCs w:val="26"/>
          <w:lang w:val="uk-UA"/>
        </w:rPr>
        <w:t xml:space="preserve">, </w:t>
      </w:r>
      <w:r w:rsidRPr="00864739">
        <w:rPr>
          <w:b/>
          <w:bCs/>
          <w:i/>
          <w:iCs/>
          <w:color w:val="000000"/>
          <w:sz w:val="26"/>
          <w:szCs w:val="26"/>
          <w:lang w:val="uk-UA" w:eastAsia="uk-UA"/>
        </w:rPr>
        <w:t>відповіді на запити ДПС під час воєнного стану, скарга на ППР чи інше рішення ДПС</w:t>
      </w:r>
      <w:r w:rsidRPr="00864739">
        <w:rPr>
          <w:b/>
          <w:bCs/>
          <w:sz w:val="26"/>
          <w:szCs w:val="26"/>
          <w:lang w:val="uk-UA"/>
        </w:rPr>
        <w:t>,</w:t>
      </w:r>
      <w:r w:rsidRPr="00864739">
        <w:rPr>
          <w:sz w:val="26"/>
          <w:szCs w:val="26"/>
          <w:lang w:val="uk-UA"/>
        </w:rPr>
        <w:t xml:space="preserve"> </w:t>
      </w:r>
      <w:r w:rsidRPr="00864739">
        <w:rPr>
          <w:i/>
          <w:iCs/>
          <w:color w:val="000000"/>
          <w:sz w:val="26"/>
          <w:szCs w:val="26"/>
          <w:lang w:val="uk-UA" w:eastAsia="uk-UA"/>
        </w:rPr>
        <w:t>чи обов’язкова перереєстрація підприємства з тимчасово окупованої території, Довідка-підтвердження резидентства для уникнення подвійного оподаткування</w:t>
      </w:r>
    </w:p>
    <w:p w14:paraId="282C9FF5" w14:textId="77777777" w:rsidR="00255952" w:rsidRPr="00864739" w:rsidRDefault="00255952" w:rsidP="00255952">
      <w:pPr>
        <w:spacing w:line="202" w:lineRule="auto"/>
        <w:ind w:firstLine="709"/>
        <w:jc w:val="both"/>
        <w:rPr>
          <w:caps/>
          <w:sz w:val="26"/>
          <w:szCs w:val="26"/>
          <w:lang w:val="uk-UA"/>
        </w:rPr>
      </w:pPr>
      <w:r w:rsidRPr="00864739">
        <w:rPr>
          <w:b/>
          <w:bCs/>
          <w:caps/>
          <w:sz w:val="26"/>
          <w:szCs w:val="26"/>
          <w:lang w:val="uk-UA"/>
        </w:rPr>
        <w:t>3. Бюджет – 2023:</w:t>
      </w:r>
      <w:r w:rsidRPr="00864739">
        <w:rPr>
          <w:caps/>
          <w:sz w:val="26"/>
          <w:szCs w:val="26"/>
          <w:lang w:val="uk-UA"/>
        </w:rPr>
        <w:t xml:space="preserve"> </w:t>
      </w:r>
      <w:r w:rsidRPr="00864739">
        <w:rPr>
          <w:b/>
          <w:bCs/>
          <w:i/>
          <w:iCs/>
          <w:sz w:val="26"/>
          <w:szCs w:val="26"/>
          <w:lang w:val="uk-UA"/>
        </w:rPr>
        <w:t>соціальні стандарти (мінімальні МЗП/ЄСВ, лікарняні, декретні, допомоги, аліменти),</w:t>
      </w:r>
      <w:r w:rsidRPr="00864739">
        <w:rPr>
          <w:caps/>
          <w:sz w:val="26"/>
          <w:szCs w:val="26"/>
          <w:lang w:val="uk-UA"/>
        </w:rPr>
        <w:t xml:space="preserve"> </w:t>
      </w:r>
      <w:r w:rsidRPr="00864739">
        <w:rPr>
          <w:i/>
          <w:iCs/>
          <w:sz w:val="26"/>
          <w:szCs w:val="26"/>
          <w:lang w:val="uk-UA"/>
        </w:rPr>
        <w:t>фінансування програм держпідтримки агросектору</w:t>
      </w:r>
      <w:r w:rsidRPr="00864739">
        <w:rPr>
          <w:b/>
          <w:bCs/>
          <w:i/>
          <w:iCs/>
          <w:sz w:val="26"/>
          <w:szCs w:val="26"/>
          <w:lang w:val="uk-UA"/>
        </w:rPr>
        <w:t>, кошти на 1 га та дотація на 1 корову через Державний аграрний реєстр, пільгове кредитування агросектору</w:t>
      </w:r>
    </w:p>
    <w:p w14:paraId="53014DFF" w14:textId="77777777" w:rsidR="00255952" w:rsidRPr="00864739" w:rsidRDefault="00255952" w:rsidP="00255952">
      <w:pPr>
        <w:spacing w:line="202" w:lineRule="auto"/>
        <w:ind w:firstLine="709"/>
        <w:jc w:val="both"/>
        <w:rPr>
          <w:i/>
          <w:iCs/>
          <w:sz w:val="26"/>
          <w:szCs w:val="26"/>
          <w:lang w:val="uk-UA"/>
        </w:rPr>
      </w:pPr>
      <w:r w:rsidRPr="00864739">
        <w:rPr>
          <w:b/>
          <w:bCs/>
          <w:sz w:val="26"/>
          <w:szCs w:val="26"/>
          <w:lang w:val="uk-UA"/>
        </w:rPr>
        <w:t xml:space="preserve">4. ОРЕНДА, ЕМФІТЕВЗИС І ВИКУП С.Г. УГІДЬ: </w:t>
      </w:r>
      <w:r w:rsidRPr="00864739">
        <w:rPr>
          <w:i/>
          <w:iCs/>
          <w:sz w:val="26"/>
          <w:szCs w:val="26"/>
          <w:lang w:val="uk-UA"/>
        </w:rPr>
        <w:t xml:space="preserve">особливості придбання с.г. угідь під час воєнного стану, спрощення продажу землі для садівництва і ведення ОСГ, </w:t>
      </w:r>
      <w:r w:rsidRPr="00864739">
        <w:rPr>
          <w:b/>
          <w:bCs/>
          <w:i/>
          <w:iCs/>
          <w:sz w:val="26"/>
          <w:szCs w:val="26"/>
          <w:lang w:val="uk-UA"/>
        </w:rPr>
        <w:t>зміни у оформленні прав оренди с.г. угідь, оновлений Типовий договір оренди землі, припинення нарахування орендної плати за землю на окупованій території, згода засновників на припинення договору оренди землі, автоматичне поновлення договорів оренди с.г. угідь, індексація орендної плати</w:t>
      </w:r>
      <w:r w:rsidRPr="00864739">
        <w:rPr>
          <w:i/>
          <w:iCs/>
          <w:sz w:val="26"/>
          <w:szCs w:val="26"/>
          <w:lang w:val="uk-UA"/>
        </w:rPr>
        <w:t xml:space="preserve">, ризик розірвання договору оренди землі через не проведення індексації, зміна форми виплати орендної плати за с.г. угіддя, виплата орендної плати грошовим переказом або в депозит нотаріуса, виплата орендної плати на користь громадян країни-агресора, </w:t>
      </w:r>
      <w:r w:rsidRPr="00864739">
        <w:rPr>
          <w:b/>
          <w:bCs/>
          <w:i/>
          <w:iCs/>
          <w:sz w:val="26"/>
          <w:szCs w:val="26"/>
          <w:lang w:val="uk-UA"/>
        </w:rPr>
        <w:t>способи оформлення виплати орендної плати грошима,</w:t>
      </w:r>
      <w:r w:rsidRPr="00864739">
        <w:rPr>
          <w:i/>
          <w:iCs/>
          <w:sz w:val="26"/>
          <w:szCs w:val="26"/>
          <w:lang w:val="uk-UA"/>
        </w:rPr>
        <w:t xml:space="preserve"> </w:t>
      </w:r>
      <w:r w:rsidRPr="00864739">
        <w:rPr>
          <w:b/>
          <w:bCs/>
          <w:i/>
          <w:iCs/>
          <w:sz w:val="26"/>
          <w:szCs w:val="26"/>
          <w:lang w:val="uk-UA"/>
        </w:rPr>
        <w:t>зміна орендодавця після виплати орендної плати наперед,</w:t>
      </w:r>
      <w:r w:rsidRPr="00864739">
        <w:rPr>
          <w:i/>
          <w:iCs/>
          <w:sz w:val="26"/>
          <w:szCs w:val="26"/>
          <w:lang w:val="uk-UA"/>
        </w:rPr>
        <w:t xml:space="preserve"> виплата аліментів з орендної плати, спільна с.г. діяльність (договір, оподаткування та облік)</w:t>
      </w:r>
    </w:p>
    <w:p w14:paraId="741A213A" w14:textId="77777777" w:rsidR="00255952" w:rsidRPr="00864739" w:rsidRDefault="00255952" w:rsidP="00255952">
      <w:pPr>
        <w:spacing w:line="202" w:lineRule="auto"/>
        <w:ind w:firstLine="709"/>
        <w:jc w:val="both"/>
        <w:rPr>
          <w:b/>
          <w:bCs/>
          <w:sz w:val="26"/>
          <w:szCs w:val="26"/>
          <w:lang w:val="uk-UA"/>
        </w:rPr>
      </w:pPr>
      <w:r w:rsidRPr="00864739">
        <w:rPr>
          <w:b/>
          <w:bCs/>
          <w:sz w:val="26"/>
          <w:szCs w:val="26"/>
          <w:lang w:val="uk-UA"/>
        </w:rPr>
        <w:t xml:space="preserve">5. ОПОДАТКУВАННЯ ДОХОДІВ ПРАЦІВНИКІВ І ПАЙОВИКІВ: </w:t>
      </w:r>
      <w:r w:rsidRPr="00864739">
        <w:rPr>
          <w:b/>
          <w:bCs/>
          <w:i/>
          <w:iCs/>
          <w:sz w:val="26"/>
          <w:szCs w:val="26"/>
          <w:lang w:val="uk-UA"/>
        </w:rPr>
        <w:t>щомісячна єдина звітність з ПДФО, ЄСВ та ВЗ, нова форма податкового зарплатного розрахунку з 4-го кварталу, несвоєчасно виплачена зарплата в 4ДФ</w:t>
      </w:r>
      <w:r w:rsidRPr="00864739">
        <w:rPr>
          <w:i/>
          <w:iCs/>
          <w:sz w:val="26"/>
          <w:szCs w:val="26"/>
          <w:lang w:val="uk-UA"/>
        </w:rPr>
        <w:t xml:space="preserve"> (приклад), </w:t>
      </w:r>
      <w:r w:rsidRPr="00864739">
        <w:rPr>
          <w:b/>
          <w:bCs/>
          <w:i/>
          <w:iCs/>
          <w:sz w:val="26"/>
          <w:szCs w:val="26"/>
          <w:lang w:val="uk-UA"/>
        </w:rPr>
        <w:t>незарплатні доходи в 4 ДФ</w:t>
      </w:r>
      <w:r w:rsidRPr="00864739">
        <w:rPr>
          <w:i/>
          <w:iCs/>
          <w:sz w:val="26"/>
          <w:szCs w:val="26"/>
          <w:lang w:val="uk-UA"/>
        </w:rPr>
        <w:t xml:space="preserve"> (приклади – </w:t>
      </w:r>
      <w:r w:rsidRPr="00864739">
        <w:rPr>
          <w:b/>
          <w:bCs/>
          <w:i/>
          <w:iCs/>
          <w:sz w:val="26"/>
          <w:szCs w:val="26"/>
          <w:lang w:val="uk-UA"/>
        </w:rPr>
        <w:t>нецільова допомога, ЦПД, аліменти, затримка зарплати</w:t>
      </w:r>
      <w:r w:rsidRPr="00864739">
        <w:rPr>
          <w:i/>
          <w:iCs/>
          <w:sz w:val="26"/>
          <w:szCs w:val="26"/>
          <w:lang w:val="uk-UA"/>
        </w:rPr>
        <w:t xml:space="preserve">), коригування зарплати на лікарняні в Д1 (приклад); </w:t>
      </w:r>
      <w:r w:rsidRPr="00864739">
        <w:rPr>
          <w:b/>
          <w:bCs/>
          <w:i/>
          <w:iCs/>
          <w:sz w:val="26"/>
          <w:szCs w:val="26"/>
          <w:lang w:val="uk-UA"/>
        </w:rPr>
        <w:t>померлий працівник в Д1, 4ДФ, Д5</w:t>
      </w:r>
      <w:r w:rsidRPr="00864739">
        <w:rPr>
          <w:i/>
          <w:iCs/>
          <w:sz w:val="26"/>
          <w:szCs w:val="26"/>
          <w:lang w:val="uk-UA"/>
        </w:rPr>
        <w:t xml:space="preserve"> (приклад); виправлення помилок в ДФ (приклад), нарахування дивідендів при збитках, сплата ЄСВ із середнього заробітку мобілізованим, оновлений банківський контроль сплати ЄСВ</w:t>
      </w:r>
    </w:p>
    <w:p w14:paraId="297995FF" w14:textId="77777777" w:rsidR="00255952" w:rsidRPr="00864739" w:rsidRDefault="00255952" w:rsidP="00255952">
      <w:pPr>
        <w:spacing w:line="202" w:lineRule="auto"/>
        <w:ind w:firstLine="709"/>
        <w:jc w:val="both"/>
        <w:rPr>
          <w:i/>
          <w:iCs/>
          <w:sz w:val="26"/>
          <w:szCs w:val="26"/>
          <w:lang w:val="uk-UA"/>
        </w:rPr>
      </w:pPr>
      <w:r w:rsidRPr="00864739">
        <w:rPr>
          <w:b/>
          <w:bCs/>
          <w:sz w:val="26"/>
          <w:szCs w:val="26"/>
          <w:lang w:val="uk-UA"/>
        </w:rPr>
        <w:t xml:space="preserve">6. ПОДАТОК НА ДОДАНУ ВАРТІСТЬ: </w:t>
      </w:r>
      <w:r w:rsidRPr="00864739">
        <w:rPr>
          <w:b/>
          <w:bCs/>
          <w:i/>
          <w:iCs/>
          <w:sz w:val="26"/>
          <w:szCs w:val="26"/>
          <w:lang w:val="uk-UA"/>
        </w:rPr>
        <w:t>посилення блокування ПН/РК, ціна реалізації с.г. продукції нижче собівартості; ПН подана на реєстрацію своєчасно, але зареєстрована з простроченням; штрафи за нереєстрацію/несвоєчасну реєстрацію ПН/РК</w:t>
      </w:r>
      <w:r w:rsidRPr="00864739">
        <w:rPr>
          <w:i/>
          <w:iCs/>
          <w:sz w:val="26"/>
          <w:szCs w:val="26"/>
          <w:lang w:val="uk-UA"/>
        </w:rPr>
        <w:t xml:space="preserve">, ПН лютого-травня зареєстровані 15.07.2022 р., рекомендований час подання ПН/РК на реєстрацію в ЄРПН, наслідки блокування ПН для постачальника/покупця, заблоковані ПН в обліку покупця, </w:t>
      </w:r>
      <w:r w:rsidRPr="00864739">
        <w:rPr>
          <w:b/>
          <w:bCs/>
          <w:i/>
          <w:iCs/>
          <w:sz w:val="26"/>
          <w:szCs w:val="26"/>
          <w:lang w:val="uk-UA"/>
        </w:rPr>
        <w:t xml:space="preserve">період відображення </w:t>
      </w:r>
      <w:r w:rsidRPr="00864739">
        <w:rPr>
          <w:b/>
          <w:bCs/>
          <w:i/>
          <w:iCs/>
          <w:sz w:val="26"/>
          <w:szCs w:val="26"/>
          <w:lang w:val="uk-UA"/>
        </w:rPr>
        <w:lastRenderedPageBreak/>
        <w:t>розблокованих ПН у ПДВ-декларації, період включення РК у ПДВ-декларації/Уточнюючому розрахунку</w:t>
      </w:r>
      <w:r w:rsidRPr="00864739">
        <w:rPr>
          <w:i/>
          <w:iCs/>
          <w:sz w:val="26"/>
          <w:szCs w:val="26"/>
          <w:lang w:val="uk-UA"/>
        </w:rPr>
        <w:t xml:space="preserve">, період відображення відкладеного податкового кредиту, право на ПК з ПДВ на підставі первинних документів відсутнє, розблокування ПН на автоперевезення, які помилки в ПН виправляти не обов’язково, </w:t>
      </w:r>
      <w:r w:rsidRPr="00864739">
        <w:rPr>
          <w:b/>
          <w:bCs/>
          <w:i/>
          <w:iCs/>
          <w:sz w:val="26"/>
          <w:szCs w:val="26"/>
          <w:lang w:val="uk-UA"/>
        </w:rPr>
        <w:t>виправлення помилок у заголовній частині ПН</w:t>
      </w:r>
      <w:r w:rsidRPr="00864739">
        <w:rPr>
          <w:i/>
          <w:iCs/>
          <w:sz w:val="26"/>
          <w:szCs w:val="26"/>
          <w:lang w:val="uk-UA"/>
        </w:rPr>
        <w:t xml:space="preserve"> (назва, код, ІПН), </w:t>
      </w:r>
      <w:r w:rsidRPr="00864739">
        <w:rPr>
          <w:b/>
          <w:bCs/>
          <w:i/>
          <w:iCs/>
          <w:sz w:val="26"/>
          <w:szCs w:val="26"/>
          <w:lang w:val="uk-UA"/>
        </w:rPr>
        <w:t>коригування помилки в даті та номері ПН</w:t>
      </w:r>
      <w:r w:rsidRPr="00864739">
        <w:rPr>
          <w:i/>
          <w:iCs/>
          <w:sz w:val="26"/>
          <w:szCs w:val="26"/>
          <w:lang w:val="uk-UA"/>
        </w:rPr>
        <w:t xml:space="preserve"> (приклад), </w:t>
      </w:r>
      <w:r w:rsidRPr="00864739">
        <w:rPr>
          <w:b/>
          <w:bCs/>
          <w:i/>
          <w:iCs/>
          <w:sz w:val="26"/>
          <w:szCs w:val="26"/>
          <w:lang w:val="uk-UA"/>
        </w:rPr>
        <w:t>складання РК до ПН при зміні ціни</w:t>
      </w:r>
      <w:r w:rsidRPr="00864739">
        <w:rPr>
          <w:i/>
          <w:iCs/>
          <w:sz w:val="26"/>
          <w:szCs w:val="26"/>
          <w:lang w:val="uk-UA"/>
        </w:rPr>
        <w:t xml:space="preserve"> (приклад), анулювання помилково зареєстрованої ПН (фрагмент), «помилкова» податкова накладна заблокована, </w:t>
      </w:r>
      <w:r w:rsidRPr="00864739">
        <w:rPr>
          <w:b/>
          <w:bCs/>
          <w:i/>
          <w:iCs/>
          <w:sz w:val="26"/>
          <w:szCs w:val="26"/>
          <w:lang w:val="uk-UA"/>
        </w:rPr>
        <w:t>коригування помилки в ставці ПДВ</w:t>
      </w:r>
      <w:r w:rsidRPr="00864739">
        <w:rPr>
          <w:i/>
          <w:iCs/>
          <w:sz w:val="26"/>
          <w:szCs w:val="26"/>
          <w:lang w:val="uk-UA"/>
        </w:rPr>
        <w:t xml:space="preserve"> (приклад), отримання помилково перерахованих коштів, </w:t>
      </w:r>
      <w:r w:rsidRPr="00864739">
        <w:rPr>
          <w:b/>
          <w:bCs/>
          <w:i/>
          <w:iCs/>
          <w:sz w:val="26"/>
          <w:szCs w:val="26"/>
          <w:lang w:val="uk-UA"/>
        </w:rPr>
        <w:t>виправлення помилки в РК</w:t>
      </w:r>
      <w:r w:rsidRPr="00864739">
        <w:rPr>
          <w:i/>
          <w:iCs/>
          <w:sz w:val="26"/>
          <w:szCs w:val="26"/>
          <w:lang w:val="uk-UA"/>
        </w:rPr>
        <w:t xml:space="preserve"> (приклад), </w:t>
      </w:r>
      <w:r w:rsidRPr="00864739">
        <w:rPr>
          <w:b/>
          <w:bCs/>
          <w:i/>
          <w:iCs/>
          <w:sz w:val="26"/>
          <w:szCs w:val="26"/>
          <w:lang w:val="uk-UA"/>
        </w:rPr>
        <w:t>чи можна не розблоковувати помилковий РК</w:t>
      </w:r>
      <w:r w:rsidRPr="00864739">
        <w:rPr>
          <w:i/>
          <w:iCs/>
          <w:sz w:val="26"/>
          <w:szCs w:val="26"/>
          <w:lang w:val="uk-UA"/>
        </w:rPr>
        <w:t xml:space="preserve">, Скарга в додатку Д7 до ПДВ-декларації на продавця за помилку в ПН, поява переплати після подання уточнюючого ПДВ-розрахунку на зменшення (приклад), повернення переплати з ПДВ, </w:t>
      </w:r>
      <w:r w:rsidRPr="00864739">
        <w:rPr>
          <w:b/>
          <w:bCs/>
          <w:i/>
          <w:iCs/>
          <w:sz w:val="26"/>
          <w:szCs w:val="26"/>
          <w:lang w:val="uk-UA"/>
        </w:rPr>
        <w:t>від’ємне значення у ПДВ декларації</w:t>
      </w:r>
      <w:r w:rsidRPr="00864739">
        <w:rPr>
          <w:i/>
          <w:iCs/>
          <w:sz w:val="26"/>
          <w:szCs w:val="26"/>
          <w:lang w:val="uk-UA"/>
        </w:rPr>
        <w:t xml:space="preserve"> (використання, ризики блокування), виправлення помилки в уточнюючому ПДВ-розрахунку, </w:t>
      </w:r>
      <w:r w:rsidRPr="00864739">
        <w:rPr>
          <w:b/>
          <w:bCs/>
          <w:i/>
          <w:iCs/>
          <w:sz w:val="26"/>
          <w:szCs w:val="26"/>
          <w:lang w:val="uk-UA"/>
        </w:rPr>
        <w:t>виправлення помилки від’ємного значення ПДВ</w:t>
      </w:r>
      <w:r w:rsidRPr="00864739">
        <w:rPr>
          <w:i/>
          <w:iCs/>
          <w:sz w:val="26"/>
          <w:szCs w:val="26"/>
          <w:lang w:val="uk-UA"/>
        </w:rPr>
        <w:t xml:space="preserve"> (приклад), ПН на дотаційну с.г. продукцію та додаток ДС 8 до ПДВ-декларації, підтвердження статусу платника ПДВ у контрагента, штрафи за неподання 20-ОПП під час воєнного стану не застосовуються</w:t>
      </w:r>
    </w:p>
    <w:p w14:paraId="387C2F14" w14:textId="77777777" w:rsidR="00255952" w:rsidRPr="00864739" w:rsidRDefault="00255952" w:rsidP="00255952">
      <w:pPr>
        <w:spacing w:line="202" w:lineRule="auto"/>
        <w:ind w:firstLine="709"/>
        <w:jc w:val="both"/>
        <w:rPr>
          <w:b/>
          <w:bCs/>
          <w:sz w:val="26"/>
          <w:szCs w:val="26"/>
          <w:lang w:val="uk-UA"/>
        </w:rPr>
      </w:pPr>
      <w:r w:rsidRPr="00864739">
        <w:rPr>
          <w:b/>
          <w:bCs/>
          <w:caps/>
          <w:sz w:val="26"/>
          <w:szCs w:val="26"/>
          <w:lang w:val="uk-UA"/>
        </w:rPr>
        <w:t xml:space="preserve">7. ЗАПРАВКА ТЕХНІКИ ТА Використання пального: </w:t>
      </w:r>
      <w:r w:rsidRPr="00864739">
        <w:rPr>
          <w:b/>
          <w:bCs/>
          <w:i/>
          <w:iCs/>
          <w:sz w:val="26"/>
          <w:szCs w:val="26"/>
          <w:lang w:val="uk-UA"/>
        </w:rPr>
        <w:t>заправка чужої підрядної техніки, уникнення акцизу при відпуску пального, оренда с.г. техніки з персоналом</w:t>
      </w:r>
      <w:r w:rsidRPr="00864739">
        <w:rPr>
          <w:i/>
          <w:iCs/>
          <w:sz w:val="26"/>
          <w:szCs w:val="26"/>
          <w:lang w:val="uk-UA"/>
        </w:rPr>
        <w:t xml:space="preserve"> (договір, акти, ПН), </w:t>
      </w:r>
      <w:r w:rsidRPr="00864739">
        <w:rPr>
          <w:b/>
          <w:bCs/>
          <w:i/>
          <w:iCs/>
          <w:sz w:val="26"/>
          <w:szCs w:val="26"/>
          <w:lang w:val="uk-UA"/>
        </w:rPr>
        <w:t>використання пального при оренді техніки з екіпажем/без екіпажу, нормування і облік витрат ПММ, Заявка на переміщення пального під час війни,</w:t>
      </w:r>
      <w:r w:rsidRPr="00864739">
        <w:rPr>
          <w:i/>
          <w:iCs/>
          <w:sz w:val="26"/>
          <w:szCs w:val="26"/>
          <w:lang w:val="uk-UA"/>
        </w:rPr>
        <w:t xml:space="preserve"> ліцензування зберігання пального під час війни, </w:t>
      </w:r>
      <w:r w:rsidRPr="00864739">
        <w:rPr>
          <w:b/>
          <w:bCs/>
          <w:i/>
          <w:iCs/>
          <w:sz w:val="26"/>
          <w:szCs w:val="26"/>
          <w:lang w:val="uk-UA"/>
        </w:rPr>
        <w:t xml:space="preserve">Заява на збільшення обсягу зберігання пального </w:t>
      </w:r>
      <w:r w:rsidRPr="00864739">
        <w:rPr>
          <w:i/>
          <w:iCs/>
          <w:sz w:val="26"/>
          <w:szCs w:val="26"/>
          <w:lang w:val="uk-UA"/>
        </w:rPr>
        <w:t xml:space="preserve">(зразок), </w:t>
      </w:r>
      <w:r w:rsidRPr="00864739">
        <w:rPr>
          <w:b/>
          <w:bCs/>
          <w:i/>
          <w:iCs/>
          <w:sz w:val="26"/>
          <w:szCs w:val="26"/>
          <w:lang w:val="uk-UA"/>
        </w:rPr>
        <w:t>подання повідомлення про черговий платіж за паливну ліцензію,</w:t>
      </w:r>
      <w:r w:rsidRPr="00864739">
        <w:rPr>
          <w:i/>
          <w:iCs/>
          <w:sz w:val="26"/>
          <w:szCs w:val="26"/>
          <w:lang w:val="uk-UA"/>
        </w:rPr>
        <w:t xml:space="preserve"> імпорт пального для власних потреб, повернення акцизу на пальне, </w:t>
      </w:r>
      <w:r w:rsidRPr="00864739">
        <w:rPr>
          <w:b/>
          <w:bCs/>
          <w:i/>
          <w:iCs/>
          <w:sz w:val="26"/>
          <w:szCs w:val="26"/>
          <w:lang w:val="uk-UA"/>
        </w:rPr>
        <w:t>штрафи за порушення при фактичних перевірках обігу пального під час війни</w:t>
      </w:r>
    </w:p>
    <w:p w14:paraId="0F26EB22" w14:textId="77777777" w:rsidR="00255952" w:rsidRPr="00864739" w:rsidRDefault="00255952" w:rsidP="00255952">
      <w:pPr>
        <w:spacing w:line="202" w:lineRule="auto"/>
        <w:ind w:firstLine="709"/>
        <w:jc w:val="both"/>
        <w:rPr>
          <w:i/>
          <w:iCs/>
          <w:sz w:val="26"/>
          <w:szCs w:val="26"/>
          <w:lang w:val="uk-UA"/>
        </w:rPr>
      </w:pPr>
      <w:r w:rsidRPr="00864739">
        <w:rPr>
          <w:b/>
          <w:bCs/>
          <w:sz w:val="26"/>
          <w:szCs w:val="26"/>
          <w:lang w:val="uk-UA"/>
        </w:rPr>
        <w:t>8. ЄДИНИЙ ПОДАТОК 4-Ї ГРУПИ ТА ПЛАТА ЗА ЗЕМЛЮ:</w:t>
      </w:r>
      <w:r w:rsidRPr="00864739">
        <w:rPr>
          <w:i/>
          <w:iCs/>
          <w:sz w:val="26"/>
          <w:szCs w:val="26"/>
          <w:lang w:val="uk-UA"/>
        </w:rPr>
        <w:t xml:space="preserve"> землі в суборенді єдинника 4-ї групи, плата за землю в оренді засновника ФГ, земельні ділянки під будівлями і дворами</w:t>
      </w:r>
    </w:p>
    <w:p w14:paraId="63173B29" w14:textId="77777777" w:rsidR="00255952" w:rsidRPr="00864739" w:rsidRDefault="00255952" w:rsidP="00255952">
      <w:pPr>
        <w:spacing w:line="202" w:lineRule="auto"/>
        <w:ind w:firstLine="709"/>
        <w:jc w:val="both"/>
        <w:rPr>
          <w:i/>
          <w:iCs/>
          <w:sz w:val="26"/>
          <w:szCs w:val="26"/>
          <w:lang w:val="uk-UA"/>
        </w:rPr>
      </w:pPr>
      <w:r w:rsidRPr="00864739">
        <w:rPr>
          <w:b/>
          <w:bCs/>
          <w:sz w:val="26"/>
          <w:szCs w:val="26"/>
          <w:lang w:val="uk-UA"/>
        </w:rPr>
        <w:t>9. ПОДАТОК НА НЕРУХОМІСТЬ І ЕКОЛОГІЧНИЙ ПОДАТОК:</w:t>
      </w:r>
      <w:r w:rsidRPr="00864739">
        <w:rPr>
          <w:i/>
          <w:iCs/>
          <w:sz w:val="26"/>
          <w:szCs w:val="26"/>
          <w:lang w:val="uk-UA"/>
        </w:rPr>
        <w:t xml:space="preserve"> </w:t>
      </w:r>
      <w:r w:rsidRPr="00864739">
        <w:rPr>
          <w:b/>
          <w:bCs/>
          <w:i/>
          <w:iCs/>
          <w:sz w:val="26"/>
          <w:szCs w:val="26"/>
          <w:lang w:val="uk-UA"/>
        </w:rPr>
        <w:t xml:space="preserve">зменшення податку на нерухоме майно за воєнний період </w:t>
      </w:r>
      <w:r w:rsidRPr="00864739">
        <w:rPr>
          <w:i/>
          <w:iCs/>
          <w:sz w:val="26"/>
          <w:szCs w:val="26"/>
          <w:lang w:val="uk-UA"/>
        </w:rPr>
        <w:t>(приклад)</w:t>
      </w:r>
      <w:r w:rsidRPr="00864739">
        <w:rPr>
          <w:b/>
          <w:bCs/>
          <w:i/>
          <w:iCs/>
          <w:sz w:val="26"/>
          <w:szCs w:val="26"/>
          <w:lang w:val="uk-UA"/>
        </w:rPr>
        <w:t>, будівля надана для потреб ЗСУ</w:t>
      </w:r>
      <w:r w:rsidRPr="00864739">
        <w:rPr>
          <w:i/>
          <w:iCs/>
          <w:sz w:val="26"/>
          <w:szCs w:val="26"/>
          <w:lang w:val="uk-UA"/>
        </w:rPr>
        <w:t>, оновлена форма декларації з екологічного податку</w:t>
      </w:r>
    </w:p>
    <w:p w14:paraId="0D457C7F" w14:textId="77777777" w:rsidR="00255952" w:rsidRPr="00864739" w:rsidRDefault="00255952" w:rsidP="00255952">
      <w:pPr>
        <w:spacing w:line="202" w:lineRule="auto"/>
        <w:ind w:firstLine="709"/>
        <w:jc w:val="both"/>
        <w:rPr>
          <w:b/>
          <w:bCs/>
          <w:sz w:val="26"/>
          <w:szCs w:val="26"/>
          <w:lang w:val="uk-UA"/>
        </w:rPr>
      </w:pPr>
      <w:r w:rsidRPr="00864739">
        <w:rPr>
          <w:b/>
          <w:bCs/>
          <w:sz w:val="26"/>
          <w:szCs w:val="26"/>
          <w:lang w:val="uk-UA"/>
        </w:rPr>
        <w:t xml:space="preserve">10. ТОРГІВЛЯ ВЛАСНОЮ ПРОДУКЦІЄЮ І ВАЛЮТНІ ОБМЕЖЕННЯ: </w:t>
      </w:r>
      <w:r w:rsidRPr="00864739">
        <w:rPr>
          <w:i/>
          <w:iCs/>
          <w:sz w:val="26"/>
          <w:szCs w:val="26"/>
          <w:lang w:val="uk-UA"/>
        </w:rPr>
        <w:t>зміни в Положення про касові операції, перехід торговців на безготівкові платежі, реалізація власної с.г. продукції на ринках (розрахункові книжки та готівкові обмеження), нові валютні правила від НБУ, валютний контроль ЗЕД-розрахунків</w:t>
      </w:r>
    </w:p>
    <w:p w14:paraId="3DC5DD7E" w14:textId="77777777" w:rsidR="00255952" w:rsidRPr="00864739" w:rsidRDefault="00255952" w:rsidP="00255952">
      <w:pPr>
        <w:spacing w:line="202" w:lineRule="auto"/>
        <w:ind w:firstLine="709"/>
        <w:jc w:val="both"/>
        <w:rPr>
          <w:b/>
          <w:bCs/>
          <w:sz w:val="26"/>
          <w:szCs w:val="26"/>
          <w:lang w:val="uk-UA"/>
        </w:rPr>
      </w:pPr>
      <w:r w:rsidRPr="00864739">
        <w:rPr>
          <w:b/>
          <w:bCs/>
          <w:sz w:val="26"/>
          <w:szCs w:val="26"/>
          <w:lang w:val="uk-UA"/>
        </w:rPr>
        <w:t xml:space="preserve">11. </w:t>
      </w:r>
      <w:r w:rsidRPr="00864739">
        <w:rPr>
          <w:b/>
          <w:bCs/>
          <w:caps/>
          <w:sz w:val="26"/>
          <w:szCs w:val="26"/>
          <w:lang w:val="uk-UA"/>
        </w:rPr>
        <w:t>товарно-транспортна накладна,</w:t>
      </w:r>
      <w:r w:rsidRPr="00864739">
        <w:rPr>
          <w:sz w:val="26"/>
          <w:szCs w:val="26"/>
          <w:lang w:val="uk-UA"/>
        </w:rPr>
        <w:t xml:space="preserve"> </w:t>
      </w:r>
      <w:r w:rsidRPr="00864739">
        <w:rPr>
          <w:b/>
          <w:bCs/>
          <w:sz w:val="26"/>
          <w:szCs w:val="26"/>
          <w:lang w:val="uk-UA"/>
        </w:rPr>
        <w:t xml:space="preserve">ОБЛІК І ЗВІТНІСТЬ: </w:t>
      </w:r>
      <w:r w:rsidRPr="00864739">
        <w:rPr>
          <w:b/>
          <w:bCs/>
          <w:i/>
          <w:iCs/>
          <w:sz w:val="26"/>
          <w:szCs w:val="26"/>
          <w:lang w:val="uk-UA"/>
        </w:rPr>
        <w:t>скасування штрафів за порушення у сфері вантажоперевезень,</w:t>
      </w:r>
      <w:r w:rsidRPr="00864739">
        <w:rPr>
          <w:i/>
          <w:iCs/>
          <w:sz w:val="26"/>
          <w:szCs w:val="26"/>
          <w:lang w:val="uk-UA"/>
        </w:rPr>
        <w:t xml:space="preserve"> ТТН як бухгалтерський і транспортний документ, </w:t>
      </w:r>
      <w:r w:rsidRPr="00864739">
        <w:rPr>
          <w:b/>
          <w:bCs/>
          <w:i/>
          <w:iCs/>
          <w:sz w:val="26"/>
          <w:szCs w:val="26"/>
          <w:lang w:val="uk-UA"/>
        </w:rPr>
        <w:t>ТТН оформлена з дефектами, правильне заповнення реквізитів ТТН</w:t>
      </w:r>
      <w:r w:rsidRPr="00864739">
        <w:rPr>
          <w:i/>
          <w:iCs/>
          <w:sz w:val="26"/>
          <w:szCs w:val="26"/>
          <w:lang w:val="uk-UA"/>
        </w:rPr>
        <w:t xml:space="preserve"> (зразок), дата ТТН і видаткової накладної різні, </w:t>
      </w:r>
      <w:r w:rsidRPr="00864739">
        <w:rPr>
          <w:b/>
          <w:bCs/>
          <w:i/>
          <w:iCs/>
          <w:sz w:val="26"/>
          <w:szCs w:val="26"/>
          <w:lang w:val="uk-UA"/>
        </w:rPr>
        <w:t>електронні ТТН, відповідальність за габаритно-вагові порушення,</w:t>
      </w:r>
      <w:r w:rsidRPr="00864739">
        <w:rPr>
          <w:i/>
          <w:iCs/>
          <w:sz w:val="26"/>
          <w:szCs w:val="26"/>
          <w:lang w:val="uk-UA"/>
        </w:rPr>
        <w:t xml:space="preserve"> Дозвіл на рух великогабаритних вантажів, </w:t>
      </w:r>
      <w:r w:rsidRPr="00864739">
        <w:rPr>
          <w:b/>
          <w:bCs/>
          <w:i/>
          <w:iCs/>
          <w:sz w:val="26"/>
          <w:szCs w:val="26"/>
          <w:lang w:val="uk-UA"/>
        </w:rPr>
        <w:t>вагові різниці (лишки) при розвантаженні, нестачі зерна при транспортуванні,</w:t>
      </w:r>
      <w:r w:rsidRPr="00864739">
        <w:rPr>
          <w:i/>
          <w:iCs/>
          <w:sz w:val="26"/>
          <w:szCs w:val="26"/>
          <w:lang w:val="uk-UA"/>
        </w:rPr>
        <w:t xml:space="preserve"> </w:t>
      </w:r>
      <w:r w:rsidRPr="00864739">
        <w:rPr>
          <w:b/>
          <w:bCs/>
          <w:i/>
          <w:iCs/>
          <w:sz w:val="26"/>
          <w:szCs w:val="26"/>
          <w:lang w:val="uk-UA"/>
        </w:rPr>
        <w:t>нові правила заповнення платіжок для сплати податків і зборів</w:t>
      </w:r>
      <w:r w:rsidRPr="00864739">
        <w:rPr>
          <w:i/>
          <w:iCs/>
          <w:sz w:val="26"/>
          <w:szCs w:val="26"/>
          <w:lang w:val="uk-UA"/>
        </w:rPr>
        <w:t xml:space="preserve">, зміни до Закону про бухоблік і порядку інвентаризації в дії, штрафи за порушення строків оприлюднення звітності скасовано, відсотки за депозитом/ поворотна і безповоротна допомога, </w:t>
      </w:r>
      <w:r w:rsidRPr="00864739">
        <w:rPr>
          <w:b/>
          <w:bCs/>
          <w:i/>
          <w:iCs/>
          <w:sz w:val="26"/>
          <w:szCs w:val="26"/>
          <w:lang w:val="uk-UA"/>
        </w:rPr>
        <w:t>новий порядок інформування про бенефіціарів,</w:t>
      </w:r>
      <w:r w:rsidRPr="00864739">
        <w:rPr>
          <w:i/>
          <w:iCs/>
          <w:sz w:val="26"/>
          <w:szCs w:val="26"/>
          <w:lang w:val="uk-UA"/>
        </w:rPr>
        <w:t xml:space="preserve"> зразок структури власності кінцевих бенефіціарів ФГ, статистична звітність – 2023, порядок відновлення діяльності підприємства після призупинки, фіксація збитків під час війни, </w:t>
      </w:r>
      <w:r w:rsidRPr="00864739">
        <w:rPr>
          <w:b/>
          <w:bCs/>
          <w:i/>
          <w:iCs/>
          <w:sz w:val="26"/>
          <w:szCs w:val="26"/>
          <w:lang w:val="uk-UA"/>
        </w:rPr>
        <w:t>списання зіпсованих посівів внаслідок бойових дій</w:t>
      </w:r>
      <w:r w:rsidRPr="00864739">
        <w:rPr>
          <w:i/>
          <w:iCs/>
          <w:sz w:val="26"/>
          <w:szCs w:val="26"/>
          <w:lang w:val="uk-UA"/>
        </w:rPr>
        <w:t xml:space="preserve"> (приклад), амортизація переданого на ЗСУ транспорту, облік повітряних дронів, аудит відповідальності замість перевірок пожежної безпеки</w:t>
      </w:r>
    </w:p>
    <w:p w14:paraId="31F55971" w14:textId="21F0F838" w:rsidR="00243D5A" w:rsidRPr="00255952" w:rsidRDefault="00255952" w:rsidP="00255952">
      <w:pPr>
        <w:spacing w:line="202" w:lineRule="auto"/>
        <w:ind w:firstLine="709"/>
        <w:jc w:val="both"/>
        <w:rPr>
          <w:i/>
          <w:iCs/>
          <w:sz w:val="26"/>
          <w:szCs w:val="26"/>
          <w:lang w:val="uk-UA"/>
        </w:rPr>
      </w:pPr>
      <w:r w:rsidRPr="00864739">
        <w:rPr>
          <w:b/>
          <w:bCs/>
          <w:caps/>
          <w:sz w:val="26"/>
          <w:szCs w:val="26"/>
          <w:lang w:val="uk-UA"/>
        </w:rPr>
        <w:t>12. СУДОВА ПРАКТИКА:</w:t>
      </w:r>
      <w:r w:rsidRPr="00864739">
        <w:rPr>
          <w:i/>
          <w:iCs/>
          <w:sz w:val="26"/>
          <w:szCs w:val="26"/>
          <w:lang w:val="uk-UA"/>
        </w:rPr>
        <w:t xml:space="preserve"> </w:t>
      </w:r>
      <w:r w:rsidRPr="00864739">
        <w:rPr>
          <w:b/>
          <w:bCs/>
          <w:i/>
          <w:iCs/>
          <w:sz w:val="26"/>
          <w:szCs w:val="26"/>
          <w:lang w:val="uk-UA"/>
        </w:rPr>
        <w:t>у своєму рішенні ДПС має вказати документи для розблокування ПН/РК</w:t>
      </w:r>
      <w:r w:rsidRPr="00864739">
        <w:rPr>
          <w:i/>
          <w:iCs/>
          <w:sz w:val="26"/>
          <w:szCs w:val="26"/>
          <w:lang w:val="uk-UA"/>
        </w:rPr>
        <w:t xml:space="preserve">, перевірка залишків товару при бюджетному відшкодуванні ПДВ, податкові перевірки під час карантинного мораторію незаконні, зупинка стягнення штрафу Держпраці, </w:t>
      </w:r>
      <w:r w:rsidRPr="00864739">
        <w:rPr>
          <w:b/>
          <w:bCs/>
          <w:i/>
          <w:iCs/>
          <w:sz w:val="26"/>
          <w:szCs w:val="26"/>
          <w:lang w:val="uk-UA"/>
        </w:rPr>
        <w:t>виплата лікарняних за рахунок роботодавця (а не ФСС)</w:t>
      </w:r>
      <w:r w:rsidRPr="00864739">
        <w:rPr>
          <w:i/>
          <w:iCs/>
          <w:sz w:val="26"/>
          <w:szCs w:val="26"/>
          <w:lang w:val="uk-UA"/>
        </w:rPr>
        <w:t xml:space="preserve">, </w:t>
      </w:r>
      <w:r w:rsidRPr="00864739">
        <w:rPr>
          <w:b/>
          <w:bCs/>
          <w:i/>
          <w:iCs/>
          <w:sz w:val="26"/>
          <w:szCs w:val="26"/>
          <w:lang w:val="uk-UA"/>
        </w:rPr>
        <w:t xml:space="preserve">без ТТН немає права на податковий кредит з ПДВ і на </w:t>
      </w:r>
      <w:r w:rsidRPr="00864739">
        <w:rPr>
          <w:b/>
          <w:bCs/>
          <w:i/>
          <w:iCs/>
          <w:sz w:val="26"/>
          <w:szCs w:val="26"/>
          <w:lang w:val="uk-UA"/>
        </w:rPr>
        <w:lastRenderedPageBreak/>
        <w:t>витрати, штрафи за перевищення габаритно-вагових параметрів,</w:t>
      </w:r>
      <w:r w:rsidRPr="00864739">
        <w:rPr>
          <w:i/>
          <w:iCs/>
          <w:sz w:val="26"/>
          <w:szCs w:val="26"/>
          <w:lang w:val="uk-UA"/>
        </w:rPr>
        <w:t xml:space="preserve"> правильно оформлена первинка ще не свідчить про реальність операції</w:t>
      </w:r>
      <w:r w:rsidR="00E14146">
        <w:br w:type="page"/>
      </w:r>
    </w:p>
    <w:p w14:paraId="2C751101" w14:textId="77777777" w:rsidR="00243D5A" w:rsidRDefault="00B96260">
      <w:pPr>
        <w:pStyle w:val="af"/>
        <w:spacing w:after="120"/>
        <w:jc w:val="right"/>
        <w:rPr>
          <w:b/>
          <w:bCs/>
          <w:color w:val="000000"/>
          <w:sz w:val="25"/>
          <w:szCs w:val="25"/>
          <w:lang w:val="uk-UA"/>
        </w:rPr>
      </w:pPr>
      <w:r>
        <w:rPr>
          <w:b/>
          <w:bCs/>
          <w:color w:val="000000"/>
          <w:sz w:val="25"/>
          <w:szCs w:val="25"/>
          <w:lang w:val="uk-UA"/>
        </w:rPr>
        <w:lastRenderedPageBreak/>
        <w:t>Додаток 3</w:t>
      </w:r>
    </w:p>
    <w:p w14:paraId="475FC50C" w14:textId="77777777" w:rsidR="00255952" w:rsidRPr="00080AB7" w:rsidRDefault="00255952" w:rsidP="00255952">
      <w:pPr>
        <w:autoSpaceDE w:val="0"/>
        <w:autoSpaceDN w:val="0"/>
        <w:adjustRightInd w:val="0"/>
        <w:spacing w:line="228" w:lineRule="auto"/>
        <w:ind w:firstLine="851"/>
        <w:jc w:val="center"/>
        <w:rPr>
          <w:b/>
          <w:sz w:val="26"/>
          <w:szCs w:val="26"/>
          <w:lang w:val="uk-UA"/>
        </w:rPr>
      </w:pPr>
      <w:r w:rsidRPr="00080AB7">
        <w:rPr>
          <w:b/>
          <w:sz w:val="26"/>
          <w:szCs w:val="26"/>
          <w:lang w:val="uk-UA"/>
        </w:rPr>
        <w:t xml:space="preserve">ЗМІСТ </w:t>
      </w:r>
      <w:r w:rsidRPr="00110B93">
        <w:rPr>
          <w:b/>
          <w:bCs/>
          <w:color w:val="000000"/>
          <w:sz w:val="26"/>
          <w:szCs w:val="26"/>
          <w:lang w:val="uk-UA"/>
        </w:rPr>
        <w:t>СПЕЦІАЛЬНОГО</w:t>
      </w:r>
      <w:r w:rsidRPr="00080AB7">
        <w:rPr>
          <w:b/>
          <w:sz w:val="26"/>
          <w:szCs w:val="26"/>
          <w:lang w:val="uk-UA"/>
        </w:rPr>
        <w:t xml:space="preserve"> ВИПУСКУ ГОТОВИХ РІШЕНЬ</w:t>
      </w:r>
    </w:p>
    <w:p w14:paraId="40172DC2" w14:textId="77777777" w:rsidR="00255952" w:rsidRDefault="00255952" w:rsidP="00255952">
      <w:pPr>
        <w:shd w:val="clear" w:color="auto" w:fill="FFFFFF"/>
        <w:spacing w:line="228" w:lineRule="auto"/>
        <w:ind w:left="720"/>
        <w:contextualSpacing/>
        <w:jc w:val="center"/>
        <w:rPr>
          <w:b/>
          <w:sz w:val="25"/>
          <w:szCs w:val="25"/>
          <w:lang w:val="uk-UA"/>
        </w:rPr>
      </w:pPr>
      <w:bookmarkStart w:id="0" w:name="_Hlk99209699"/>
      <w:r>
        <w:rPr>
          <w:b/>
          <w:sz w:val="25"/>
          <w:szCs w:val="25"/>
          <w:lang w:val="uk-UA"/>
        </w:rPr>
        <w:t>«Розблокування ПН/РК (пояснення), відповіді на запити ДПС, підряд і оренда техніки, документування витрат пального, воєнний трудовий договір і каса, облік загиблих посівів і компенсація збитків»</w:t>
      </w:r>
    </w:p>
    <w:p w14:paraId="5443417E" w14:textId="77777777" w:rsidR="00255952" w:rsidRDefault="00255952" w:rsidP="00255952">
      <w:pPr>
        <w:shd w:val="clear" w:color="auto" w:fill="FFFFFF"/>
        <w:spacing w:line="228" w:lineRule="auto"/>
        <w:ind w:left="720"/>
        <w:contextualSpacing/>
        <w:jc w:val="both"/>
        <w:rPr>
          <w:bCs/>
          <w:sz w:val="10"/>
          <w:szCs w:val="10"/>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6"/>
        <w:gridCol w:w="422"/>
      </w:tblGrid>
      <w:tr w:rsidR="00255952" w:rsidRPr="00255952" w14:paraId="4F33E3D7" w14:textId="77777777" w:rsidTr="002350B3">
        <w:trPr>
          <w:jc w:val="center"/>
        </w:trPr>
        <w:tc>
          <w:tcPr>
            <w:tcW w:w="9309" w:type="dxa"/>
            <w:shd w:val="clear" w:color="auto" w:fill="auto"/>
          </w:tcPr>
          <w:p w14:paraId="33346CB2" w14:textId="77777777" w:rsidR="00255952" w:rsidRPr="00255952" w:rsidRDefault="00255952" w:rsidP="00255952">
            <w:pPr>
              <w:spacing w:after="60" w:line="230" w:lineRule="auto"/>
              <w:rPr>
                <w:b/>
                <w:bCs/>
                <w:sz w:val="26"/>
                <w:szCs w:val="26"/>
                <w:lang w:val="uk-UA"/>
              </w:rPr>
            </w:pPr>
            <w:r w:rsidRPr="00255952">
              <w:rPr>
                <w:b/>
                <w:bCs/>
                <w:sz w:val="26"/>
                <w:szCs w:val="26"/>
                <w:lang w:val="uk-UA"/>
              </w:rPr>
              <w:t>1. ВІДНОВЛЕННЯ РЕЄСТРАЦІЇ ЗАБЛОКОВАНИХ ПН/РК І ЛИСТУВАННЯ З ДПС</w:t>
            </w:r>
          </w:p>
        </w:tc>
        <w:tc>
          <w:tcPr>
            <w:tcW w:w="424" w:type="dxa"/>
            <w:shd w:val="clear" w:color="auto" w:fill="auto"/>
            <w:vAlign w:val="center"/>
          </w:tcPr>
          <w:p w14:paraId="7D3AAE0B" w14:textId="77777777" w:rsidR="00255952" w:rsidRPr="00255952" w:rsidRDefault="00255952" w:rsidP="002350B3">
            <w:pPr>
              <w:spacing w:line="230" w:lineRule="auto"/>
              <w:ind w:left="-57" w:right="-57"/>
              <w:jc w:val="center"/>
              <w:rPr>
                <w:b/>
                <w:bCs/>
                <w:sz w:val="26"/>
                <w:szCs w:val="26"/>
                <w:lang w:val="uk-UA"/>
              </w:rPr>
            </w:pPr>
            <w:r w:rsidRPr="00255952">
              <w:rPr>
                <w:b/>
                <w:bCs/>
                <w:sz w:val="26"/>
                <w:szCs w:val="26"/>
                <w:lang w:val="uk-UA"/>
              </w:rPr>
              <w:t>3</w:t>
            </w:r>
          </w:p>
        </w:tc>
      </w:tr>
      <w:tr w:rsidR="00255952" w:rsidRPr="00255952" w14:paraId="06EFBF2C" w14:textId="77777777" w:rsidTr="002350B3">
        <w:trPr>
          <w:jc w:val="center"/>
        </w:trPr>
        <w:tc>
          <w:tcPr>
            <w:tcW w:w="9309" w:type="dxa"/>
            <w:shd w:val="clear" w:color="auto" w:fill="auto"/>
          </w:tcPr>
          <w:p w14:paraId="14B89516" w14:textId="77777777" w:rsidR="00255952" w:rsidRPr="00255952" w:rsidRDefault="00255952" w:rsidP="002350B3">
            <w:pPr>
              <w:widowControl w:val="0"/>
              <w:spacing w:line="230" w:lineRule="auto"/>
              <w:rPr>
                <w:i/>
                <w:iCs/>
                <w:sz w:val="26"/>
                <w:szCs w:val="26"/>
                <w:lang w:val="uk-UA"/>
              </w:rPr>
            </w:pPr>
            <w:r w:rsidRPr="00255952">
              <w:rPr>
                <w:b/>
                <w:bCs/>
                <w:i/>
                <w:iCs/>
                <w:sz w:val="26"/>
                <w:szCs w:val="26"/>
                <w:lang w:val="uk-UA"/>
              </w:rPr>
              <w:t>Пояснення для розблокування ПН</w:t>
            </w:r>
            <w:r w:rsidRPr="00255952">
              <w:rPr>
                <w:i/>
                <w:iCs/>
                <w:sz w:val="26"/>
                <w:szCs w:val="26"/>
                <w:lang w:val="uk-UA"/>
              </w:rPr>
              <w:t>(зразок)</w:t>
            </w:r>
          </w:p>
        </w:tc>
        <w:tc>
          <w:tcPr>
            <w:tcW w:w="424" w:type="dxa"/>
            <w:shd w:val="clear" w:color="auto" w:fill="auto"/>
            <w:vAlign w:val="center"/>
          </w:tcPr>
          <w:p w14:paraId="083C28A4" w14:textId="77777777" w:rsidR="00255952" w:rsidRPr="00255952" w:rsidRDefault="00255952" w:rsidP="002350B3">
            <w:pPr>
              <w:spacing w:line="230" w:lineRule="auto"/>
              <w:ind w:left="-57" w:right="-57"/>
              <w:jc w:val="center"/>
              <w:rPr>
                <w:sz w:val="26"/>
                <w:szCs w:val="26"/>
                <w:lang w:val="uk-UA"/>
              </w:rPr>
            </w:pPr>
            <w:r w:rsidRPr="00255952">
              <w:rPr>
                <w:sz w:val="26"/>
                <w:szCs w:val="26"/>
                <w:lang w:val="uk-UA"/>
              </w:rPr>
              <w:t>4</w:t>
            </w:r>
          </w:p>
        </w:tc>
      </w:tr>
      <w:tr w:rsidR="00255952" w:rsidRPr="00255952" w14:paraId="67F6CBE3" w14:textId="77777777" w:rsidTr="002350B3">
        <w:trPr>
          <w:jc w:val="center"/>
        </w:trPr>
        <w:tc>
          <w:tcPr>
            <w:tcW w:w="9309" w:type="dxa"/>
            <w:shd w:val="clear" w:color="auto" w:fill="auto"/>
          </w:tcPr>
          <w:p w14:paraId="3685B92D" w14:textId="77777777" w:rsidR="00255952" w:rsidRPr="00255952" w:rsidRDefault="00255952" w:rsidP="002350B3">
            <w:pPr>
              <w:widowControl w:val="0"/>
              <w:spacing w:line="230" w:lineRule="auto"/>
              <w:rPr>
                <w:b/>
                <w:bCs/>
                <w:sz w:val="26"/>
                <w:szCs w:val="26"/>
                <w:lang w:val="uk-UA"/>
              </w:rPr>
            </w:pPr>
            <w:r w:rsidRPr="00255952">
              <w:rPr>
                <w:b/>
                <w:bCs/>
                <w:i/>
                <w:iCs/>
                <w:sz w:val="26"/>
                <w:szCs w:val="26"/>
                <w:lang w:val="uk-UA"/>
              </w:rPr>
              <w:t xml:space="preserve">Пояснення до скарги на рішення про відмову в реєстрації ПН </w:t>
            </w:r>
            <w:r w:rsidRPr="00255952">
              <w:rPr>
                <w:i/>
                <w:iCs/>
                <w:sz w:val="26"/>
                <w:szCs w:val="26"/>
                <w:lang w:val="uk-UA"/>
              </w:rPr>
              <w:t>(зразок)</w:t>
            </w:r>
          </w:p>
        </w:tc>
        <w:tc>
          <w:tcPr>
            <w:tcW w:w="424" w:type="dxa"/>
            <w:shd w:val="clear" w:color="auto" w:fill="auto"/>
            <w:vAlign w:val="center"/>
          </w:tcPr>
          <w:p w14:paraId="431DC40C"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8</w:t>
            </w:r>
          </w:p>
        </w:tc>
      </w:tr>
      <w:tr w:rsidR="00255952" w:rsidRPr="00255952" w14:paraId="7E907FDE" w14:textId="77777777" w:rsidTr="002350B3">
        <w:trPr>
          <w:jc w:val="center"/>
        </w:trPr>
        <w:tc>
          <w:tcPr>
            <w:tcW w:w="9309" w:type="dxa"/>
            <w:shd w:val="clear" w:color="auto" w:fill="auto"/>
          </w:tcPr>
          <w:p w14:paraId="01F8A0E8" w14:textId="77777777" w:rsidR="00255952" w:rsidRPr="00255952" w:rsidRDefault="00255952" w:rsidP="002350B3">
            <w:pPr>
              <w:shd w:val="clear" w:color="auto" w:fill="FFFFFF"/>
              <w:spacing w:line="230" w:lineRule="auto"/>
              <w:textAlignment w:val="baseline"/>
              <w:rPr>
                <w:rStyle w:val="3MSReferenceSansSerif85pt"/>
                <w:rFonts w:ascii="Times New Roman" w:hAnsi="Times New Roman" w:cs="Times New Roman"/>
                <w:sz w:val="26"/>
                <w:szCs w:val="26"/>
              </w:rPr>
            </w:pPr>
            <w:r w:rsidRPr="00255952">
              <w:rPr>
                <w:b/>
                <w:bCs/>
                <w:i/>
                <w:iCs/>
                <w:sz w:val="26"/>
                <w:szCs w:val="26"/>
                <w:lang w:val="uk-UA"/>
              </w:rPr>
              <w:t>Відповідь на запит органу ДПС щодо несвоєчасного подання декларацій з ПДВ</w:t>
            </w:r>
            <w:r w:rsidRPr="00255952">
              <w:rPr>
                <w:rStyle w:val="3MSReferenceSansSerif85pt"/>
                <w:rFonts w:ascii="Times New Roman" w:hAnsi="Times New Roman" w:cs="Times New Roman"/>
                <w:sz w:val="26"/>
                <w:szCs w:val="26"/>
              </w:rPr>
              <w:t xml:space="preserve"> </w:t>
            </w:r>
            <w:r w:rsidRPr="00255952">
              <w:rPr>
                <w:i/>
                <w:iCs/>
                <w:sz w:val="26"/>
                <w:szCs w:val="26"/>
                <w:lang w:val="uk-UA"/>
              </w:rPr>
              <w:t>(зразок)</w:t>
            </w:r>
          </w:p>
        </w:tc>
        <w:tc>
          <w:tcPr>
            <w:tcW w:w="424" w:type="dxa"/>
            <w:shd w:val="clear" w:color="auto" w:fill="auto"/>
            <w:vAlign w:val="center"/>
          </w:tcPr>
          <w:p w14:paraId="3A4184CD"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16</w:t>
            </w:r>
          </w:p>
        </w:tc>
      </w:tr>
      <w:tr w:rsidR="00255952" w:rsidRPr="00255952" w14:paraId="4EAF4607" w14:textId="77777777" w:rsidTr="002350B3">
        <w:trPr>
          <w:jc w:val="center"/>
        </w:trPr>
        <w:tc>
          <w:tcPr>
            <w:tcW w:w="9309" w:type="dxa"/>
            <w:shd w:val="clear" w:color="auto" w:fill="auto"/>
          </w:tcPr>
          <w:p w14:paraId="08865EDD" w14:textId="77777777" w:rsidR="00255952" w:rsidRPr="00255952" w:rsidRDefault="00255952" w:rsidP="002350B3">
            <w:pPr>
              <w:spacing w:line="230" w:lineRule="auto"/>
              <w:rPr>
                <w:rStyle w:val="3MSReferenceSansSerif85pt"/>
                <w:rFonts w:ascii="Times New Roman" w:eastAsiaTheme="minorHAnsi" w:hAnsi="Times New Roman" w:cs="Times New Roman"/>
                <w:b/>
                <w:bCs/>
                <w:i/>
                <w:iCs/>
                <w:sz w:val="26"/>
                <w:szCs w:val="26"/>
                <w:lang w:eastAsia="en-US"/>
              </w:rPr>
            </w:pPr>
            <w:r w:rsidRPr="00255952">
              <w:rPr>
                <w:rStyle w:val="3MSReferenceSansSerif85pt"/>
                <w:rFonts w:ascii="Times New Roman" w:eastAsiaTheme="minorHAnsi" w:hAnsi="Times New Roman" w:cs="Times New Roman"/>
                <w:b/>
                <w:bCs/>
                <w:i/>
                <w:iCs/>
                <w:sz w:val="26"/>
                <w:szCs w:val="26"/>
                <w:lang w:eastAsia="en-US"/>
              </w:rPr>
              <w:t xml:space="preserve">Заява про неможливість виконання податкових зобов’язань </w:t>
            </w:r>
            <w:r w:rsidRPr="00255952">
              <w:rPr>
                <w:i/>
                <w:iCs/>
                <w:sz w:val="26"/>
                <w:szCs w:val="26"/>
                <w:lang w:val="uk-UA"/>
              </w:rPr>
              <w:t>(зразок</w:t>
            </w:r>
            <w:r w:rsidRPr="00255952">
              <w:rPr>
                <w:sz w:val="26"/>
                <w:szCs w:val="26"/>
                <w:lang w:val="uk-UA"/>
              </w:rPr>
              <w:t>)</w:t>
            </w:r>
          </w:p>
        </w:tc>
        <w:tc>
          <w:tcPr>
            <w:tcW w:w="424" w:type="dxa"/>
            <w:shd w:val="clear" w:color="auto" w:fill="auto"/>
            <w:vAlign w:val="center"/>
          </w:tcPr>
          <w:p w14:paraId="25F1F777"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17</w:t>
            </w:r>
          </w:p>
        </w:tc>
      </w:tr>
      <w:tr w:rsidR="00255952" w:rsidRPr="00255952" w14:paraId="7CEBAC6B" w14:textId="77777777" w:rsidTr="002350B3">
        <w:trPr>
          <w:jc w:val="center"/>
        </w:trPr>
        <w:tc>
          <w:tcPr>
            <w:tcW w:w="9309" w:type="dxa"/>
            <w:shd w:val="clear" w:color="auto" w:fill="auto"/>
          </w:tcPr>
          <w:p w14:paraId="351E646B" w14:textId="77777777" w:rsidR="00255952" w:rsidRPr="00255952" w:rsidRDefault="00255952" w:rsidP="002350B3">
            <w:pPr>
              <w:widowControl w:val="0"/>
              <w:spacing w:line="230" w:lineRule="auto"/>
              <w:rPr>
                <w:b/>
                <w:bCs/>
                <w:i/>
                <w:iCs/>
                <w:sz w:val="26"/>
                <w:szCs w:val="26"/>
                <w:lang w:val="uk-UA"/>
              </w:rPr>
            </w:pPr>
            <w:r w:rsidRPr="00255952">
              <w:rPr>
                <w:b/>
                <w:bCs/>
                <w:i/>
                <w:iCs/>
                <w:sz w:val="26"/>
                <w:szCs w:val="26"/>
                <w:lang w:val="uk-UA"/>
              </w:rPr>
              <w:t>Код УКТ ЗЕД в ПН при продажу посівів</w:t>
            </w:r>
          </w:p>
        </w:tc>
        <w:tc>
          <w:tcPr>
            <w:tcW w:w="424" w:type="dxa"/>
            <w:shd w:val="clear" w:color="auto" w:fill="auto"/>
            <w:vAlign w:val="center"/>
          </w:tcPr>
          <w:p w14:paraId="69FF2998"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18</w:t>
            </w:r>
          </w:p>
        </w:tc>
      </w:tr>
      <w:tr w:rsidR="00255952" w:rsidRPr="00255952" w14:paraId="1285B987" w14:textId="77777777" w:rsidTr="002350B3">
        <w:trPr>
          <w:jc w:val="center"/>
        </w:trPr>
        <w:tc>
          <w:tcPr>
            <w:tcW w:w="9309" w:type="dxa"/>
            <w:shd w:val="clear" w:color="auto" w:fill="auto"/>
          </w:tcPr>
          <w:p w14:paraId="78427CE7" w14:textId="77777777" w:rsidR="00255952" w:rsidRPr="00255952" w:rsidRDefault="00255952" w:rsidP="00255952">
            <w:pPr>
              <w:pStyle w:val="32"/>
              <w:shd w:val="clear" w:color="auto" w:fill="auto"/>
              <w:spacing w:before="60" w:after="60" w:line="230" w:lineRule="auto"/>
              <w:rPr>
                <w:rStyle w:val="3MSReferenceSansSerif85pt"/>
                <w:rFonts w:ascii="Times New Roman" w:hAnsi="Times New Roman" w:cs="Times New Roman"/>
                <w:b/>
                <w:bCs/>
                <w:sz w:val="26"/>
                <w:szCs w:val="26"/>
              </w:rPr>
            </w:pPr>
            <w:r w:rsidRPr="00255952">
              <w:rPr>
                <w:rStyle w:val="3MSReferenceSansSerif85pt"/>
                <w:rFonts w:ascii="Times New Roman" w:hAnsi="Times New Roman" w:cs="Times New Roman"/>
                <w:b/>
                <w:bCs/>
                <w:sz w:val="26"/>
                <w:szCs w:val="26"/>
              </w:rPr>
              <w:t>2. КОРИСТУВАННЯ С.Г. УГІДДЯМИ ТА ТЕХНІКОЮ ПІД ЧАС ВОЄННОГО СТАНУ</w:t>
            </w:r>
          </w:p>
        </w:tc>
        <w:tc>
          <w:tcPr>
            <w:tcW w:w="424" w:type="dxa"/>
            <w:shd w:val="clear" w:color="auto" w:fill="auto"/>
            <w:vAlign w:val="center"/>
          </w:tcPr>
          <w:p w14:paraId="29BEA9D2"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b/>
                <w:bCs/>
                <w:sz w:val="26"/>
                <w:szCs w:val="26"/>
              </w:rPr>
            </w:pPr>
            <w:r w:rsidRPr="00255952">
              <w:rPr>
                <w:rStyle w:val="3MSReferenceSansSerif85pt"/>
                <w:rFonts w:ascii="Times New Roman" w:hAnsi="Times New Roman" w:cs="Times New Roman"/>
                <w:b/>
                <w:bCs/>
                <w:sz w:val="26"/>
                <w:szCs w:val="26"/>
              </w:rPr>
              <w:t>19</w:t>
            </w:r>
          </w:p>
        </w:tc>
      </w:tr>
      <w:tr w:rsidR="00255952" w:rsidRPr="00255952" w14:paraId="0F989DBD" w14:textId="77777777" w:rsidTr="002350B3">
        <w:trPr>
          <w:jc w:val="center"/>
        </w:trPr>
        <w:tc>
          <w:tcPr>
            <w:tcW w:w="9309" w:type="dxa"/>
            <w:shd w:val="clear" w:color="auto" w:fill="auto"/>
          </w:tcPr>
          <w:p w14:paraId="2F2B3A86" w14:textId="77777777" w:rsidR="00255952" w:rsidRPr="00255952" w:rsidRDefault="00255952" w:rsidP="002350B3">
            <w:pPr>
              <w:autoSpaceDE w:val="0"/>
              <w:autoSpaceDN w:val="0"/>
              <w:adjustRightInd w:val="0"/>
              <w:spacing w:line="230" w:lineRule="auto"/>
              <w:textAlignment w:val="center"/>
              <w:rPr>
                <w:rStyle w:val="3MSReferenceSansSerif85pt"/>
                <w:rFonts w:ascii="Times New Roman" w:hAnsi="Times New Roman" w:cs="Times New Roman"/>
                <w:sz w:val="26"/>
                <w:szCs w:val="26"/>
              </w:rPr>
            </w:pPr>
            <w:r w:rsidRPr="00255952">
              <w:rPr>
                <w:rStyle w:val="3MSReferenceSansSerif85pt"/>
                <w:rFonts w:ascii="Times New Roman" w:eastAsiaTheme="minorHAnsi" w:hAnsi="Times New Roman" w:cs="Times New Roman"/>
                <w:b/>
                <w:bCs/>
                <w:i/>
                <w:iCs/>
                <w:sz w:val="26"/>
                <w:szCs w:val="26"/>
                <w:lang w:eastAsia="en-US"/>
              </w:rPr>
              <w:t>Підряд на вирощування товарної с.г. продукції</w:t>
            </w:r>
            <w:r w:rsidRPr="00255952">
              <w:rPr>
                <w:rStyle w:val="3MSReferenceSansSerif85pt"/>
                <w:rFonts w:ascii="Times New Roman" w:hAnsi="Times New Roman" w:cs="Times New Roman"/>
                <w:b/>
                <w:bCs/>
                <w:sz w:val="26"/>
                <w:szCs w:val="26"/>
              </w:rPr>
              <w:t xml:space="preserve"> </w:t>
            </w:r>
            <w:r w:rsidRPr="00255952">
              <w:rPr>
                <w:i/>
                <w:iCs/>
                <w:sz w:val="26"/>
                <w:szCs w:val="26"/>
                <w:lang w:val="uk-UA"/>
              </w:rPr>
              <w:t>(зразок договору, акту здачі-приймання виконаних робіт, акту визначення обсягу врожаю)</w:t>
            </w:r>
          </w:p>
        </w:tc>
        <w:tc>
          <w:tcPr>
            <w:tcW w:w="424" w:type="dxa"/>
            <w:shd w:val="clear" w:color="auto" w:fill="auto"/>
            <w:vAlign w:val="center"/>
          </w:tcPr>
          <w:p w14:paraId="2870EF49"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19</w:t>
            </w:r>
          </w:p>
        </w:tc>
      </w:tr>
      <w:tr w:rsidR="00255952" w:rsidRPr="00255952" w14:paraId="7269BF8F" w14:textId="77777777" w:rsidTr="002350B3">
        <w:trPr>
          <w:jc w:val="center"/>
        </w:trPr>
        <w:tc>
          <w:tcPr>
            <w:tcW w:w="9309" w:type="dxa"/>
            <w:shd w:val="clear" w:color="auto" w:fill="auto"/>
          </w:tcPr>
          <w:p w14:paraId="6CE80372" w14:textId="77777777" w:rsidR="00255952" w:rsidRPr="00255952" w:rsidRDefault="00255952" w:rsidP="002350B3">
            <w:pPr>
              <w:spacing w:line="230" w:lineRule="auto"/>
              <w:rPr>
                <w:rStyle w:val="3MSReferenceSansSerif85pt"/>
                <w:rFonts w:ascii="Times New Roman" w:eastAsiaTheme="minorHAnsi" w:hAnsi="Times New Roman" w:cs="Times New Roman"/>
                <w:b/>
                <w:bCs/>
                <w:i/>
                <w:iCs/>
                <w:sz w:val="26"/>
                <w:szCs w:val="26"/>
                <w:lang w:eastAsia="en-US"/>
              </w:rPr>
            </w:pPr>
            <w:r w:rsidRPr="00255952">
              <w:rPr>
                <w:b/>
                <w:bCs/>
                <w:i/>
                <w:iCs/>
                <w:sz w:val="26"/>
                <w:szCs w:val="26"/>
                <w:lang w:val="uk-UA"/>
              </w:rPr>
              <w:t>Протокол зборів засновників щодо призупинки виплати орендної плати за земельні ділянки пайовикам з 01.03.2022 р.</w:t>
            </w:r>
            <w:r w:rsidRPr="00255952">
              <w:rPr>
                <w:sz w:val="26"/>
                <w:szCs w:val="26"/>
                <w:lang w:val="uk-UA"/>
              </w:rPr>
              <w:t xml:space="preserve"> </w:t>
            </w:r>
            <w:r w:rsidRPr="00255952">
              <w:rPr>
                <w:i/>
                <w:iCs/>
                <w:sz w:val="26"/>
                <w:szCs w:val="26"/>
                <w:lang w:val="uk-UA"/>
              </w:rPr>
              <w:t>(витяг)</w:t>
            </w:r>
          </w:p>
        </w:tc>
        <w:tc>
          <w:tcPr>
            <w:tcW w:w="424" w:type="dxa"/>
            <w:shd w:val="clear" w:color="auto" w:fill="auto"/>
            <w:vAlign w:val="center"/>
          </w:tcPr>
          <w:p w14:paraId="1BD91790"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26</w:t>
            </w:r>
          </w:p>
        </w:tc>
      </w:tr>
      <w:tr w:rsidR="00255952" w:rsidRPr="00255952" w14:paraId="30674727" w14:textId="77777777" w:rsidTr="002350B3">
        <w:trPr>
          <w:jc w:val="center"/>
        </w:trPr>
        <w:tc>
          <w:tcPr>
            <w:tcW w:w="9309" w:type="dxa"/>
            <w:shd w:val="clear" w:color="auto" w:fill="auto"/>
          </w:tcPr>
          <w:p w14:paraId="5DE6BF64" w14:textId="77777777" w:rsidR="00255952" w:rsidRPr="00255952" w:rsidRDefault="00255952" w:rsidP="002350B3">
            <w:pPr>
              <w:spacing w:line="230" w:lineRule="auto"/>
              <w:rPr>
                <w:rStyle w:val="3MSReferenceSansSerif85pt"/>
                <w:rFonts w:ascii="Times New Roman" w:eastAsiaTheme="minorHAnsi" w:hAnsi="Times New Roman" w:cs="Times New Roman"/>
                <w:b/>
                <w:bCs/>
                <w:sz w:val="26"/>
                <w:szCs w:val="26"/>
                <w:lang w:eastAsia="en-US"/>
              </w:rPr>
            </w:pPr>
            <w:r w:rsidRPr="00255952">
              <w:rPr>
                <w:b/>
                <w:bCs/>
                <w:i/>
                <w:iCs/>
                <w:sz w:val="26"/>
                <w:szCs w:val="26"/>
                <w:lang w:val="uk-UA"/>
              </w:rPr>
              <w:t>Оренда вантажної техніки з персоналом</w:t>
            </w:r>
            <w:r w:rsidRPr="00255952">
              <w:rPr>
                <w:rStyle w:val="3MSReferenceSansSerif85pt"/>
                <w:rFonts w:ascii="Times New Roman" w:eastAsiaTheme="minorHAnsi" w:hAnsi="Times New Roman" w:cs="Times New Roman"/>
                <w:b/>
                <w:bCs/>
                <w:sz w:val="26"/>
                <w:szCs w:val="26"/>
                <w:lang w:eastAsia="en-US"/>
              </w:rPr>
              <w:t xml:space="preserve"> </w:t>
            </w:r>
            <w:r w:rsidRPr="00255952">
              <w:rPr>
                <w:i/>
                <w:iCs/>
                <w:sz w:val="26"/>
                <w:szCs w:val="26"/>
                <w:lang w:val="uk-UA"/>
              </w:rPr>
              <w:t>(зразок договору, акту приймання-передачі техніки, акту приймання-передачі послуг оренди)</w:t>
            </w:r>
          </w:p>
        </w:tc>
        <w:tc>
          <w:tcPr>
            <w:tcW w:w="424" w:type="dxa"/>
            <w:shd w:val="clear" w:color="auto" w:fill="auto"/>
            <w:vAlign w:val="center"/>
          </w:tcPr>
          <w:p w14:paraId="784955A3"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29</w:t>
            </w:r>
          </w:p>
        </w:tc>
      </w:tr>
      <w:tr w:rsidR="00255952" w:rsidRPr="00255952" w14:paraId="4048CBCE" w14:textId="77777777" w:rsidTr="002350B3">
        <w:trPr>
          <w:jc w:val="center"/>
        </w:trPr>
        <w:tc>
          <w:tcPr>
            <w:tcW w:w="9309" w:type="dxa"/>
            <w:shd w:val="clear" w:color="auto" w:fill="auto"/>
          </w:tcPr>
          <w:p w14:paraId="05215D3E" w14:textId="77777777" w:rsidR="00255952" w:rsidRPr="00255952" w:rsidRDefault="00255952" w:rsidP="002350B3">
            <w:pPr>
              <w:spacing w:line="230" w:lineRule="auto"/>
              <w:rPr>
                <w:b/>
                <w:bCs/>
                <w:i/>
                <w:iCs/>
                <w:sz w:val="26"/>
                <w:szCs w:val="26"/>
                <w:lang w:val="uk-UA"/>
              </w:rPr>
            </w:pPr>
            <w:r w:rsidRPr="00255952">
              <w:rPr>
                <w:b/>
                <w:bCs/>
                <w:i/>
                <w:iCs/>
                <w:sz w:val="26"/>
                <w:szCs w:val="26"/>
                <w:lang w:val="uk-UA"/>
              </w:rPr>
              <w:t xml:space="preserve">Подорожній лист службового автомобіля </w:t>
            </w:r>
            <w:r w:rsidRPr="00255952">
              <w:rPr>
                <w:i/>
                <w:iCs/>
                <w:sz w:val="26"/>
                <w:szCs w:val="26"/>
                <w:lang w:val="uk-UA"/>
              </w:rPr>
              <w:t>(зразок)</w:t>
            </w:r>
          </w:p>
        </w:tc>
        <w:tc>
          <w:tcPr>
            <w:tcW w:w="424" w:type="dxa"/>
            <w:shd w:val="clear" w:color="auto" w:fill="auto"/>
            <w:vAlign w:val="center"/>
          </w:tcPr>
          <w:p w14:paraId="6C02BE3B"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33</w:t>
            </w:r>
          </w:p>
        </w:tc>
      </w:tr>
      <w:tr w:rsidR="00255952" w:rsidRPr="00255952" w14:paraId="336DC16B" w14:textId="77777777" w:rsidTr="002350B3">
        <w:trPr>
          <w:jc w:val="center"/>
        </w:trPr>
        <w:tc>
          <w:tcPr>
            <w:tcW w:w="9309" w:type="dxa"/>
            <w:shd w:val="clear" w:color="auto" w:fill="auto"/>
          </w:tcPr>
          <w:p w14:paraId="43BF66BE" w14:textId="77777777" w:rsidR="00255952" w:rsidRPr="00255952" w:rsidRDefault="00255952" w:rsidP="002350B3">
            <w:pPr>
              <w:spacing w:line="230" w:lineRule="auto"/>
              <w:rPr>
                <w:b/>
                <w:bCs/>
                <w:i/>
                <w:iCs/>
                <w:sz w:val="26"/>
                <w:szCs w:val="26"/>
                <w:lang w:val="uk-UA"/>
              </w:rPr>
            </w:pPr>
            <w:r w:rsidRPr="00255952">
              <w:rPr>
                <w:b/>
                <w:bCs/>
                <w:i/>
                <w:iCs/>
                <w:sz w:val="26"/>
                <w:szCs w:val="26"/>
                <w:lang w:val="uk-UA"/>
              </w:rPr>
              <w:t xml:space="preserve">Акт списання пального </w:t>
            </w:r>
            <w:r w:rsidRPr="00255952">
              <w:rPr>
                <w:i/>
                <w:iCs/>
                <w:sz w:val="26"/>
                <w:szCs w:val="26"/>
                <w:lang w:val="uk-UA"/>
              </w:rPr>
              <w:t>(зразок)</w:t>
            </w:r>
          </w:p>
        </w:tc>
        <w:tc>
          <w:tcPr>
            <w:tcW w:w="424" w:type="dxa"/>
            <w:shd w:val="clear" w:color="auto" w:fill="auto"/>
            <w:vAlign w:val="center"/>
          </w:tcPr>
          <w:p w14:paraId="20D556C0" w14:textId="77777777" w:rsidR="00255952" w:rsidRPr="00255952" w:rsidRDefault="00255952" w:rsidP="002350B3">
            <w:pPr>
              <w:pStyle w:val="32"/>
              <w:shd w:val="clear" w:color="auto" w:fill="auto"/>
              <w:spacing w:line="230" w:lineRule="auto"/>
              <w:ind w:left="-57" w:right="-57"/>
              <w:jc w:val="center"/>
              <w:rPr>
                <w:rStyle w:val="3MSReferenceSansSerif85pt"/>
                <w:rFonts w:ascii="Times New Roman" w:hAnsi="Times New Roman" w:cs="Times New Roman"/>
                <w:sz w:val="26"/>
                <w:szCs w:val="26"/>
              </w:rPr>
            </w:pPr>
            <w:r w:rsidRPr="00255952">
              <w:rPr>
                <w:rStyle w:val="3MSReferenceSansSerif85pt"/>
                <w:rFonts w:ascii="Times New Roman" w:hAnsi="Times New Roman" w:cs="Times New Roman"/>
                <w:sz w:val="26"/>
                <w:szCs w:val="26"/>
              </w:rPr>
              <w:t>34</w:t>
            </w:r>
          </w:p>
        </w:tc>
      </w:tr>
      <w:tr w:rsidR="00255952" w:rsidRPr="00255952" w14:paraId="0BCFBB50" w14:textId="77777777" w:rsidTr="002350B3">
        <w:trPr>
          <w:jc w:val="center"/>
        </w:trPr>
        <w:tc>
          <w:tcPr>
            <w:tcW w:w="9309" w:type="dxa"/>
            <w:shd w:val="clear" w:color="auto" w:fill="auto"/>
          </w:tcPr>
          <w:p w14:paraId="14A1EC28" w14:textId="77777777" w:rsidR="00255952" w:rsidRPr="00255952" w:rsidRDefault="00255952" w:rsidP="00255952">
            <w:pPr>
              <w:pStyle w:val="32"/>
              <w:shd w:val="clear" w:color="auto" w:fill="auto"/>
              <w:spacing w:before="60" w:after="60" w:line="230" w:lineRule="auto"/>
              <w:rPr>
                <w:rFonts w:ascii="Times New Roman" w:hAnsi="Times New Roman" w:cs="Times New Roman"/>
                <w:b/>
                <w:bCs/>
                <w:color w:val="000000"/>
                <w:sz w:val="26"/>
                <w:szCs w:val="26"/>
                <w:lang w:bidi="uk-UA"/>
              </w:rPr>
            </w:pPr>
            <w:r w:rsidRPr="00255952">
              <w:rPr>
                <w:rFonts w:ascii="Times New Roman" w:hAnsi="Times New Roman" w:cs="Times New Roman"/>
                <w:b/>
                <w:bCs/>
                <w:color w:val="000000"/>
                <w:sz w:val="26"/>
                <w:szCs w:val="26"/>
                <w:lang w:bidi="uk-UA"/>
              </w:rPr>
              <w:t>3. ТРУДОВІ ВІДНОСИНИ І КАСОВІ РОЗРАХУНКИ</w:t>
            </w:r>
          </w:p>
        </w:tc>
        <w:tc>
          <w:tcPr>
            <w:tcW w:w="424" w:type="dxa"/>
            <w:shd w:val="clear" w:color="auto" w:fill="auto"/>
            <w:vAlign w:val="center"/>
          </w:tcPr>
          <w:p w14:paraId="22ED7C8C" w14:textId="77777777" w:rsidR="00255952" w:rsidRPr="00255952" w:rsidRDefault="00255952" w:rsidP="002350B3">
            <w:pPr>
              <w:widowControl w:val="0"/>
              <w:spacing w:line="230" w:lineRule="auto"/>
              <w:ind w:left="-57" w:right="-57"/>
              <w:jc w:val="center"/>
              <w:outlineLvl w:val="0"/>
              <w:rPr>
                <w:b/>
                <w:bCs/>
                <w:sz w:val="26"/>
                <w:szCs w:val="26"/>
                <w:lang w:val="uk-UA"/>
              </w:rPr>
            </w:pPr>
            <w:r w:rsidRPr="00255952">
              <w:rPr>
                <w:b/>
                <w:bCs/>
                <w:sz w:val="26"/>
                <w:szCs w:val="26"/>
                <w:lang w:val="uk-UA"/>
              </w:rPr>
              <w:t>34</w:t>
            </w:r>
          </w:p>
        </w:tc>
      </w:tr>
      <w:tr w:rsidR="00255952" w:rsidRPr="00255952" w14:paraId="229121EB" w14:textId="77777777" w:rsidTr="002350B3">
        <w:trPr>
          <w:jc w:val="center"/>
        </w:trPr>
        <w:tc>
          <w:tcPr>
            <w:tcW w:w="9309" w:type="dxa"/>
            <w:shd w:val="clear" w:color="auto" w:fill="auto"/>
          </w:tcPr>
          <w:p w14:paraId="3B51A53C" w14:textId="77777777" w:rsidR="00255952" w:rsidRPr="00255952" w:rsidRDefault="00255952" w:rsidP="002350B3">
            <w:pPr>
              <w:widowControl w:val="0"/>
              <w:spacing w:line="230" w:lineRule="auto"/>
              <w:rPr>
                <w:color w:val="000000"/>
                <w:sz w:val="26"/>
                <w:szCs w:val="26"/>
                <w:lang w:val="uk-UA" w:eastAsia="uk-UA" w:bidi="uk-UA"/>
              </w:rPr>
            </w:pPr>
            <w:r w:rsidRPr="00255952">
              <w:rPr>
                <w:b/>
                <w:bCs/>
                <w:i/>
                <w:iCs/>
                <w:color w:val="000000"/>
                <w:sz w:val="26"/>
                <w:szCs w:val="26"/>
                <w:lang w:val="uk-UA" w:eastAsia="uk-UA" w:bidi="uk-UA"/>
              </w:rPr>
              <w:t xml:space="preserve">Договір на виконання мобілізаційного завдання щодо вирощування і збору урожаю с.г. продукції </w:t>
            </w:r>
            <w:r w:rsidRPr="00255952">
              <w:rPr>
                <w:i/>
                <w:iCs/>
                <w:sz w:val="26"/>
                <w:szCs w:val="26"/>
                <w:lang w:val="uk-UA"/>
              </w:rPr>
              <w:t>(зразок)</w:t>
            </w:r>
          </w:p>
        </w:tc>
        <w:tc>
          <w:tcPr>
            <w:tcW w:w="424" w:type="dxa"/>
            <w:shd w:val="clear" w:color="auto" w:fill="auto"/>
            <w:vAlign w:val="center"/>
          </w:tcPr>
          <w:p w14:paraId="463CB8FA" w14:textId="77777777" w:rsidR="00255952" w:rsidRPr="00255952" w:rsidRDefault="00255952" w:rsidP="002350B3">
            <w:pPr>
              <w:widowControl w:val="0"/>
              <w:spacing w:line="230" w:lineRule="auto"/>
              <w:ind w:left="-57" w:right="-57"/>
              <w:jc w:val="center"/>
              <w:outlineLvl w:val="0"/>
              <w:rPr>
                <w:sz w:val="26"/>
                <w:szCs w:val="26"/>
                <w:lang w:val="uk-UA"/>
              </w:rPr>
            </w:pPr>
            <w:r w:rsidRPr="00255952">
              <w:rPr>
                <w:sz w:val="26"/>
                <w:szCs w:val="26"/>
                <w:lang w:val="uk-UA"/>
              </w:rPr>
              <w:t>34</w:t>
            </w:r>
          </w:p>
        </w:tc>
      </w:tr>
      <w:tr w:rsidR="00255952" w:rsidRPr="00255952" w14:paraId="313DDCA7" w14:textId="77777777" w:rsidTr="002350B3">
        <w:trPr>
          <w:jc w:val="center"/>
        </w:trPr>
        <w:tc>
          <w:tcPr>
            <w:tcW w:w="9309" w:type="dxa"/>
            <w:shd w:val="clear" w:color="auto" w:fill="auto"/>
          </w:tcPr>
          <w:p w14:paraId="34CEF8B5" w14:textId="77777777" w:rsidR="00255952" w:rsidRPr="00255952" w:rsidRDefault="00255952" w:rsidP="002350B3">
            <w:pPr>
              <w:widowControl w:val="0"/>
              <w:spacing w:line="230" w:lineRule="auto"/>
              <w:rPr>
                <w:b/>
                <w:bCs/>
                <w:i/>
                <w:iCs/>
                <w:color w:val="000000"/>
                <w:sz w:val="26"/>
                <w:szCs w:val="26"/>
                <w:lang w:val="uk-UA" w:eastAsia="uk-UA" w:bidi="uk-UA"/>
              </w:rPr>
            </w:pPr>
            <w:r w:rsidRPr="00255952">
              <w:rPr>
                <w:b/>
                <w:bCs/>
                <w:i/>
                <w:iCs/>
                <w:color w:val="000000"/>
                <w:sz w:val="26"/>
                <w:szCs w:val="26"/>
                <w:lang w:val="uk-UA" w:eastAsia="uk-UA" w:bidi="uk-UA"/>
              </w:rPr>
              <w:t>Інформаційний лист для працівника при прийнятті на роботу</w:t>
            </w:r>
            <w:r w:rsidRPr="00255952">
              <w:rPr>
                <w:color w:val="000000"/>
                <w:sz w:val="26"/>
                <w:szCs w:val="26"/>
                <w:lang w:val="uk-UA" w:eastAsia="uk-UA" w:bidi="uk-UA"/>
              </w:rPr>
              <w:t xml:space="preserve"> </w:t>
            </w:r>
            <w:r w:rsidRPr="00255952">
              <w:rPr>
                <w:i/>
                <w:iCs/>
                <w:color w:val="000000"/>
                <w:sz w:val="26"/>
                <w:szCs w:val="26"/>
                <w:lang w:val="uk-UA" w:eastAsia="uk-UA" w:bidi="uk-UA"/>
              </w:rPr>
              <w:t>(зразок)</w:t>
            </w:r>
          </w:p>
        </w:tc>
        <w:tc>
          <w:tcPr>
            <w:tcW w:w="424" w:type="dxa"/>
            <w:shd w:val="clear" w:color="auto" w:fill="auto"/>
            <w:vAlign w:val="center"/>
          </w:tcPr>
          <w:p w14:paraId="03280469" w14:textId="77777777" w:rsidR="00255952" w:rsidRPr="00255952" w:rsidRDefault="00255952" w:rsidP="002350B3">
            <w:pPr>
              <w:widowControl w:val="0"/>
              <w:spacing w:line="230" w:lineRule="auto"/>
              <w:ind w:left="-57" w:right="-57"/>
              <w:jc w:val="center"/>
              <w:outlineLvl w:val="0"/>
              <w:rPr>
                <w:sz w:val="26"/>
                <w:szCs w:val="26"/>
                <w:lang w:val="uk-UA"/>
              </w:rPr>
            </w:pPr>
            <w:r w:rsidRPr="00255952">
              <w:rPr>
                <w:sz w:val="26"/>
                <w:szCs w:val="26"/>
                <w:lang w:val="uk-UA"/>
              </w:rPr>
              <w:t>40</w:t>
            </w:r>
          </w:p>
        </w:tc>
      </w:tr>
      <w:tr w:rsidR="00255952" w:rsidRPr="00255952" w14:paraId="06FD3B26" w14:textId="77777777" w:rsidTr="002350B3">
        <w:trPr>
          <w:jc w:val="center"/>
        </w:trPr>
        <w:tc>
          <w:tcPr>
            <w:tcW w:w="9309" w:type="dxa"/>
            <w:shd w:val="clear" w:color="auto" w:fill="auto"/>
          </w:tcPr>
          <w:p w14:paraId="2D46C877" w14:textId="77777777" w:rsidR="00255952" w:rsidRPr="00255952" w:rsidRDefault="00255952" w:rsidP="002350B3">
            <w:pPr>
              <w:pStyle w:val="Bodytext20"/>
              <w:shd w:val="clear" w:color="auto" w:fill="auto"/>
              <w:tabs>
                <w:tab w:val="left" w:leader="underscore" w:pos="1815"/>
                <w:tab w:val="left" w:leader="underscore" w:pos="8565"/>
              </w:tabs>
              <w:spacing w:line="230" w:lineRule="auto"/>
              <w:ind w:firstLine="0"/>
              <w:rPr>
                <w:b/>
                <w:bCs/>
              </w:rPr>
            </w:pPr>
            <w:r w:rsidRPr="00255952">
              <w:rPr>
                <w:b/>
                <w:bCs/>
                <w:i/>
                <w:iCs/>
              </w:rPr>
              <w:t>Трудовий договір</w:t>
            </w:r>
            <w:r w:rsidRPr="00255952">
              <w:rPr>
                <w:b/>
                <w:bCs/>
              </w:rPr>
              <w:t xml:space="preserve"> </w:t>
            </w:r>
            <w:r w:rsidRPr="00255952">
              <w:rPr>
                <w:i/>
                <w:iCs/>
              </w:rPr>
              <w:t>(зразок згідно нового трудового законодавства)</w:t>
            </w:r>
          </w:p>
        </w:tc>
        <w:tc>
          <w:tcPr>
            <w:tcW w:w="424" w:type="dxa"/>
            <w:shd w:val="clear" w:color="auto" w:fill="auto"/>
            <w:vAlign w:val="center"/>
          </w:tcPr>
          <w:p w14:paraId="0F8546E3" w14:textId="77777777" w:rsidR="00255952" w:rsidRPr="00255952" w:rsidRDefault="00255952" w:rsidP="002350B3">
            <w:pPr>
              <w:widowControl w:val="0"/>
              <w:spacing w:line="230" w:lineRule="auto"/>
              <w:ind w:left="-57" w:right="-57"/>
              <w:jc w:val="center"/>
              <w:outlineLvl w:val="0"/>
              <w:rPr>
                <w:sz w:val="26"/>
                <w:szCs w:val="26"/>
                <w:lang w:val="uk-UA"/>
              </w:rPr>
            </w:pPr>
            <w:r w:rsidRPr="00255952">
              <w:rPr>
                <w:sz w:val="26"/>
                <w:szCs w:val="26"/>
                <w:lang w:val="uk-UA"/>
              </w:rPr>
              <w:t>42</w:t>
            </w:r>
          </w:p>
        </w:tc>
      </w:tr>
      <w:tr w:rsidR="00255952" w:rsidRPr="00255952" w14:paraId="75C2EAB0" w14:textId="77777777" w:rsidTr="002350B3">
        <w:trPr>
          <w:jc w:val="center"/>
        </w:trPr>
        <w:tc>
          <w:tcPr>
            <w:tcW w:w="9309" w:type="dxa"/>
            <w:shd w:val="clear" w:color="auto" w:fill="auto"/>
          </w:tcPr>
          <w:p w14:paraId="3BD2DBA0" w14:textId="77777777" w:rsidR="00255952" w:rsidRPr="00255952" w:rsidRDefault="00255952" w:rsidP="002350B3">
            <w:pPr>
              <w:spacing w:line="230" w:lineRule="auto"/>
              <w:rPr>
                <w:b/>
                <w:bCs/>
                <w:i/>
                <w:iCs/>
                <w:sz w:val="26"/>
                <w:szCs w:val="26"/>
                <w:lang w:val="uk-UA"/>
              </w:rPr>
            </w:pPr>
            <w:r w:rsidRPr="00255952">
              <w:rPr>
                <w:b/>
                <w:bCs/>
                <w:i/>
                <w:iCs/>
                <w:sz w:val="26"/>
                <w:szCs w:val="26"/>
                <w:lang w:val="uk-UA"/>
              </w:rPr>
              <w:t xml:space="preserve">Прибутковий касовий ордер </w:t>
            </w:r>
            <w:r w:rsidRPr="00255952">
              <w:rPr>
                <w:i/>
                <w:iCs/>
                <w:sz w:val="26"/>
                <w:szCs w:val="26"/>
                <w:lang w:val="uk-UA"/>
              </w:rPr>
              <w:t>(зразок)</w:t>
            </w:r>
          </w:p>
        </w:tc>
        <w:tc>
          <w:tcPr>
            <w:tcW w:w="424" w:type="dxa"/>
            <w:shd w:val="clear" w:color="auto" w:fill="auto"/>
            <w:vAlign w:val="center"/>
          </w:tcPr>
          <w:p w14:paraId="23405328" w14:textId="77777777" w:rsidR="00255952" w:rsidRPr="00255952" w:rsidRDefault="00255952" w:rsidP="002350B3">
            <w:pPr>
              <w:widowControl w:val="0"/>
              <w:spacing w:line="230" w:lineRule="auto"/>
              <w:ind w:left="-57" w:right="-57"/>
              <w:jc w:val="center"/>
              <w:outlineLvl w:val="0"/>
              <w:rPr>
                <w:sz w:val="26"/>
                <w:szCs w:val="26"/>
                <w:lang w:val="uk-UA"/>
              </w:rPr>
            </w:pPr>
            <w:r w:rsidRPr="00255952">
              <w:rPr>
                <w:sz w:val="26"/>
                <w:szCs w:val="26"/>
                <w:lang w:val="uk-UA"/>
              </w:rPr>
              <w:t>47</w:t>
            </w:r>
          </w:p>
        </w:tc>
      </w:tr>
      <w:tr w:rsidR="00255952" w:rsidRPr="00255952" w14:paraId="5B8AB83B" w14:textId="77777777" w:rsidTr="002350B3">
        <w:trPr>
          <w:jc w:val="center"/>
        </w:trPr>
        <w:tc>
          <w:tcPr>
            <w:tcW w:w="9309" w:type="dxa"/>
            <w:shd w:val="clear" w:color="auto" w:fill="auto"/>
          </w:tcPr>
          <w:p w14:paraId="51B254E0" w14:textId="77777777" w:rsidR="00255952" w:rsidRPr="00255952" w:rsidRDefault="00255952" w:rsidP="002350B3">
            <w:pPr>
              <w:widowControl w:val="0"/>
              <w:spacing w:line="230" w:lineRule="auto"/>
              <w:rPr>
                <w:b/>
                <w:bCs/>
                <w:i/>
                <w:iCs/>
                <w:color w:val="000000"/>
                <w:sz w:val="26"/>
                <w:szCs w:val="26"/>
                <w:lang w:val="uk-UA" w:eastAsia="uk-UA" w:bidi="uk-UA"/>
              </w:rPr>
            </w:pPr>
            <w:r w:rsidRPr="00255952">
              <w:rPr>
                <w:b/>
                <w:bCs/>
                <w:i/>
                <w:iCs/>
                <w:color w:val="000000"/>
                <w:sz w:val="26"/>
                <w:szCs w:val="26"/>
                <w:lang w:val="uk-UA" w:eastAsia="uk-UA" w:bidi="uk-UA"/>
              </w:rPr>
              <w:t xml:space="preserve">Видатковий касовий ордер </w:t>
            </w:r>
            <w:r w:rsidRPr="00255952">
              <w:rPr>
                <w:i/>
                <w:iCs/>
                <w:color w:val="000000"/>
                <w:sz w:val="26"/>
                <w:szCs w:val="26"/>
                <w:lang w:val="uk-UA" w:eastAsia="uk-UA" w:bidi="uk-UA"/>
              </w:rPr>
              <w:t>(зразок)</w:t>
            </w:r>
          </w:p>
        </w:tc>
        <w:tc>
          <w:tcPr>
            <w:tcW w:w="424" w:type="dxa"/>
            <w:shd w:val="clear" w:color="auto" w:fill="auto"/>
            <w:vAlign w:val="center"/>
          </w:tcPr>
          <w:p w14:paraId="416F07CA"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48</w:t>
            </w:r>
          </w:p>
        </w:tc>
      </w:tr>
      <w:tr w:rsidR="00255952" w:rsidRPr="00255952" w14:paraId="5698ACA1" w14:textId="77777777" w:rsidTr="002350B3">
        <w:trPr>
          <w:jc w:val="center"/>
        </w:trPr>
        <w:tc>
          <w:tcPr>
            <w:tcW w:w="9309" w:type="dxa"/>
            <w:shd w:val="clear" w:color="auto" w:fill="auto"/>
          </w:tcPr>
          <w:p w14:paraId="73CAA631" w14:textId="77777777" w:rsidR="00255952" w:rsidRPr="00255952" w:rsidRDefault="00255952" w:rsidP="002350B3">
            <w:pPr>
              <w:spacing w:line="230" w:lineRule="auto"/>
              <w:rPr>
                <w:b/>
                <w:i/>
                <w:sz w:val="26"/>
                <w:szCs w:val="26"/>
                <w:lang w:val="uk-UA"/>
              </w:rPr>
            </w:pPr>
            <w:r w:rsidRPr="00255952">
              <w:rPr>
                <w:b/>
                <w:i/>
                <w:sz w:val="26"/>
                <w:szCs w:val="26"/>
                <w:lang w:val="uk-UA"/>
              </w:rPr>
              <w:t xml:space="preserve">Відомість на виплату готівки </w:t>
            </w:r>
            <w:r w:rsidRPr="00255952">
              <w:rPr>
                <w:bCs/>
                <w:i/>
                <w:sz w:val="26"/>
                <w:szCs w:val="26"/>
                <w:lang w:val="uk-UA"/>
              </w:rPr>
              <w:t>(зразок)</w:t>
            </w:r>
          </w:p>
        </w:tc>
        <w:tc>
          <w:tcPr>
            <w:tcW w:w="424" w:type="dxa"/>
            <w:shd w:val="clear" w:color="auto" w:fill="auto"/>
            <w:vAlign w:val="center"/>
          </w:tcPr>
          <w:p w14:paraId="4056A22F"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48</w:t>
            </w:r>
          </w:p>
        </w:tc>
      </w:tr>
      <w:tr w:rsidR="00255952" w:rsidRPr="00255952" w14:paraId="0A7154B3" w14:textId="77777777" w:rsidTr="002350B3">
        <w:trPr>
          <w:jc w:val="center"/>
        </w:trPr>
        <w:tc>
          <w:tcPr>
            <w:tcW w:w="9309" w:type="dxa"/>
            <w:shd w:val="clear" w:color="auto" w:fill="auto"/>
          </w:tcPr>
          <w:p w14:paraId="3A23883C" w14:textId="77777777" w:rsidR="00255952" w:rsidRPr="00255952" w:rsidRDefault="00255952" w:rsidP="00255952">
            <w:pPr>
              <w:pStyle w:val="32"/>
              <w:shd w:val="clear" w:color="auto" w:fill="auto"/>
              <w:spacing w:before="60" w:after="60" w:line="230" w:lineRule="auto"/>
              <w:rPr>
                <w:rFonts w:ascii="Times New Roman" w:hAnsi="Times New Roman" w:cs="Times New Roman"/>
                <w:b/>
                <w:bCs/>
                <w:i/>
                <w:iCs/>
                <w:sz w:val="26"/>
                <w:szCs w:val="26"/>
              </w:rPr>
            </w:pPr>
            <w:r w:rsidRPr="00255952">
              <w:rPr>
                <w:rFonts w:ascii="Times New Roman" w:hAnsi="Times New Roman" w:cs="Times New Roman"/>
                <w:b/>
                <w:bCs/>
                <w:color w:val="000000"/>
                <w:sz w:val="26"/>
                <w:szCs w:val="26"/>
                <w:lang w:bidi="uk-UA"/>
              </w:rPr>
              <w:t>4. ОБЛІК ЗАГИБЛИХ ПОСІВІВ</w:t>
            </w:r>
          </w:p>
        </w:tc>
        <w:tc>
          <w:tcPr>
            <w:tcW w:w="424" w:type="dxa"/>
            <w:shd w:val="clear" w:color="auto" w:fill="auto"/>
            <w:vAlign w:val="center"/>
          </w:tcPr>
          <w:p w14:paraId="002E4748" w14:textId="77777777" w:rsidR="00255952" w:rsidRPr="00255952" w:rsidRDefault="00255952" w:rsidP="002350B3">
            <w:pPr>
              <w:spacing w:line="230" w:lineRule="auto"/>
              <w:ind w:left="-57" w:right="-57"/>
              <w:jc w:val="center"/>
              <w:outlineLvl w:val="0"/>
              <w:rPr>
                <w:b/>
                <w:bCs/>
                <w:sz w:val="26"/>
                <w:szCs w:val="26"/>
                <w:lang w:val="uk-UA"/>
              </w:rPr>
            </w:pPr>
            <w:r w:rsidRPr="00255952">
              <w:rPr>
                <w:b/>
                <w:bCs/>
                <w:sz w:val="26"/>
                <w:szCs w:val="26"/>
                <w:lang w:val="uk-UA"/>
              </w:rPr>
              <w:t>49</w:t>
            </w:r>
          </w:p>
        </w:tc>
      </w:tr>
      <w:tr w:rsidR="00255952" w:rsidRPr="00255952" w14:paraId="15CE3292" w14:textId="77777777" w:rsidTr="002350B3">
        <w:trPr>
          <w:jc w:val="center"/>
        </w:trPr>
        <w:tc>
          <w:tcPr>
            <w:tcW w:w="9309" w:type="dxa"/>
            <w:shd w:val="clear" w:color="auto" w:fill="auto"/>
          </w:tcPr>
          <w:p w14:paraId="38CB0BB4" w14:textId="77777777" w:rsidR="00255952" w:rsidRPr="00255952" w:rsidRDefault="00255952" w:rsidP="002350B3">
            <w:pPr>
              <w:widowControl w:val="0"/>
              <w:spacing w:line="230" w:lineRule="auto"/>
              <w:rPr>
                <w:b/>
                <w:bCs/>
                <w:i/>
                <w:iCs/>
                <w:color w:val="000000"/>
                <w:sz w:val="26"/>
                <w:szCs w:val="26"/>
                <w:lang w:val="uk-UA" w:eastAsia="uk-UA" w:bidi="uk-UA"/>
              </w:rPr>
            </w:pPr>
            <w:r w:rsidRPr="00255952">
              <w:rPr>
                <w:b/>
                <w:bCs/>
                <w:i/>
                <w:iCs/>
                <w:color w:val="000000"/>
                <w:sz w:val="26"/>
                <w:szCs w:val="26"/>
                <w:lang w:val="uk-UA" w:eastAsia="uk-UA" w:bidi="uk-UA"/>
              </w:rPr>
              <w:t xml:space="preserve">Акт про використання сидеральних добрив </w:t>
            </w:r>
            <w:r w:rsidRPr="00255952">
              <w:rPr>
                <w:i/>
                <w:iCs/>
                <w:color w:val="000000"/>
                <w:sz w:val="26"/>
                <w:szCs w:val="26"/>
                <w:lang w:val="uk-UA" w:eastAsia="uk-UA" w:bidi="uk-UA"/>
              </w:rPr>
              <w:t>(зразок)</w:t>
            </w:r>
          </w:p>
        </w:tc>
        <w:tc>
          <w:tcPr>
            <w:tcW w:w="424" w:type="dxa"/>
            <w:shd w:val="clear" w:color="auto" w:fill="auto"/>
            <w:vAlign w:val="center"/>
          </w:tcPr>
          <w:p w14:paraId="608CD4D7"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49</w:t>
            </w:r>
          </w:p>
        </w:tc>
      </w:tr>
      <w:tr w:rsidR="00255952" w:rsidRPr="00255952" w14:paraId="1EAE66C9" w14:textId="77777777" w:rsidTr="002350B3">
        <w:trPr>
          <w:jc w:val="center"/>
        </w:trPr>
        <w:tc>
          <w:tcPr>
            <w:tcW w:w="9309" w:type="dxa"/>
            <w:shd w:val="clear" w:color="auto" w:fill="auto"/>
          </w:tcPr>
          <w:p w14:paraId="2276C530" w14:textId="77777777" w:rsidR="00255952" w:rsidRPr="00255952" w:rsidRDefault="00255952" w:rsidP="002350B3">
            <w:pPr>
              <w:widowControl w:val="0"/>
              <w:spacing w:line="230" w:lineRule="auto"/>
              <w:rPr>
                <w:sz w:val="26"/>
                <w:szCs w:val="26"/>
                <w:lang w:val="uk-UA" w:eastAsia="uk-UA"/>
              </w:rPr>
            </w:pPr>
            <w:r w:rsidRPr="00255952">
              <w:rPr>
                <w:b/>
                <w:bCs/>
                <w:i/>
                <w:iCs/>
                <w:color w:val="000000"/>
                <w:sz w:val="26"/>
                <w:szCs w:val="26"/>
                <w:lang w:val="uk-UA" w:eastAsia="uk-UA" w:bidi="uk-UA"/>
              </w:rPr>
              <w:t xml:space="preserve">Акт обстеження та списання загиблих посівів </w:t>
            </w:r>
            <w:r w:rsidRPr="00255952">
              <w:rPr>
                <w:i/>
                <w:iCs/>
                <w:color w:val="000000"/>
                <w:sz w:val="26"/>
                <w:szCs w:val="26"/>
                <w:lang w:val="uk-UA" w:eastAsia="uk-UA" w:bidi="uk-UA"/>
              </w:rPr>
              <w:t>(зразок)</w:t>
            </w:r>
          </w:p>
        </w:tc>
        <w:tc>
          <w:tcPr>
            <w:tcW w:w="424" w:type="dxa"/>
            <w:shd w:val="clear" w:color="auto" w:fill="auto"/>
            <w:vAlign w:val="center"/>
          </w:tcPr>
          <w:p w14:paraId="4177741D"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50</w:t>
            </w:r>
          </w:p>
        </w:tc>
      </w:tr>
      <w:tr w:rsidR="00255952" w:rsidRPr="00255952" w14:paraId="267887E2" w14:textId="77777777" w:rsidTr="002350B3">
        <w:trPr>
          <w:jc w:val="center"/>
        </w:trPr>
        <w:tc>
          <w:tcPr>
            <w:tcW w:w="9309" w:type="dxa"/>
            <w:shd w:val="clear" w:color="auto" w:fill="auto"/>
          </w:tcPr>
          <w:p w14:paraId="23A9F63A" w14:textId="77777777" w:rsidR="00255952" w:rsidRPr="00255952" w:rsidRDefault="00255952" w:rsidP="002350B3">
            <w:pPr>
              <w:widowControl w:val="0"/>
              <w:spacing w:line="230" w:lineRule="auto"/>
              <w:rPr>
                <w:sz w:val="26"/>
                <w:szCs w:val="26"/>
                <w:lang w:val="uk-UA" w:eastAsia="uk-UA"/>
              </w:rPr>
            </w:pPr>
            <w:r w:rsidRPr="00255952">
              <w:rPr>
                <w:b/>
                <w:bCs/>
                <w:i/>
                <w:iCs/>
                <w:color w:val="000000"/>
                <w:sz w:val="26"/>
                <w:szCs w:val="26"/>
                <w:lang w:val="uk-UA" w:eastAsia="uk-UA" w:bidi="uk-UA"/>
              </w:rPr>
              <w:t xml:space="preserve">Акт розподілу витрат на вирощування загиблої культури </w:t>
            </w:r>
            <w:r w:rsidRPr="00255952">
              <w:rPr>
                <w:i/>
                <w:iCs/>
                <w:color w:val="000000"/>
                <w:sz w:val="26"/>
                <w:szCs w:val="26"/>
                <w:lang w:val="uk-UA" w:eastAsia="uk-UA" w:bidi="uk-UA"/>
              </w:rPr>
              <w:t>(зразок)</w:t>
            </w:r>
          </w:p>
        </w:tc>
        <w:tc>
          <w:tcPr>
            <w:tcW w:w="424" w:type="dxa"/>
            <w:shd w:val="clear" w:color="auto" w:fill="auto"/>
            <w:vAlign w:val="center"/>
          </w:tcPr>
          <w:p w14:paraId="4A57D44E"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51</w:t>
            </w:r>
          </w:p>
        </w:tc>
      </w:tr>
      <w:tr w:rsidR="00255952" w:rsidRPr="00255952" w14:paraId="7BA7D985" w14:textId="77777777" w:rsidTr="002350B3">
        <w:trPr>
          <w:jc w:val="center"/>
        </w:trPr>
        <w:tc>
          <w:tcPr>
            <w:tcW w:w="9309" w:type="dxa"/>
            <w:shd w:val="clear" w:color="auto" w:fill="auto"/>
          </w:tcPr>
          <w:p w14:paraId="7901B0E1" w14:textId="77777777" w:rsidR="00255952" w:rsidRPr="00255952" w:rsidRDefault="00255952" w:rsidP="002350B3">
            <w:pPr>
              <w:widowControl w:val="0"/>
              <w:spacing w:line="230" w:lineRule="auto"/>
              <w:rPr>
                <w:b/>
                <w:sz w:val="26"/>
                <w:szCs w:val="26"/>
                <w:lang w:val="uk-UA"/>
              </w:rPr>
            </w:pPr>
            <w:r w:rsidRPr="00255952">
              <w:rPr>
                <w:b/>
                <w:bCs/>
                <w:i/>
                <w:iCs/>
                <w:color w:val="000000"/>
                <w:sz w:val="26"/>
                <w:szCs w:val="26"/>
                <w:lang w:val="uk-UA" w:eastAsia="uk-UA" w:bidi="uk-UA"/>
              </w:rPr>
              <w:t xml:space="preserve">Зведена податкова накладна на загибель урожаю </w:t>
            </w:r>
            <w:r w:rsidRPr="00255952">
              <w:rPr>
                <w:i/>
                <w:iCs/>
                <w:color w:val="000000"/>
                <w:sz w:val="26"/>
                <w:szCs w:val="26"/>
                <w:lang w:val="uk-UA" w:eastAsia="uk-UA" w:bidi="uk-UA"/>
              </w:rPr>
              <w:t>(фрагмент)</w:t>
            </w:r>
          </w:p>
        </w:tc>
        <w:tc>
          <w:tcPr>
            <w:tcW w:w="424" w:type="dxa"/>
            <w:shd w:val="clear" w:color="auto" w:fill="auto"/>
            <w:vAlign w:val="center"/>
          </w:tcPr>
          <w:p w14:paraId="50EBA864"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52</w:t>
            </w:r>
          </w:p>
        </w:tc>
      </w:tr>
      <w:tr w:rsidR="00255952" w:rsidRPr="00255952" w14:paraId="3AFBBDF2" w14:textId="77777777" w:rsidTr="002350B3">
        <w:trPr>
          <w:jc w:val="center"/>
        </w:trPr>
        <w:tc>
          <w:tcPr>
            <w:tcW w:w="9309" w:type="dxa"/>
            <w:shd w:val="clear" w:color="auto" w:fill="auto"/>
          </w:tcPr>
          <w:p w14:paraId="7150B14F" w14:textId="77777777" w:rsidR="00255952" w:rsidRPr="00255952" w:rsidRDefault="00255952" w:rsidP="002350B3">
            <w:pPr>
              <w:widowControl w:val="0"/>
              <w:spacing w:line="230" w:lineRule="auto"/>
              <w:rPr>
                <w:b/>
                <w:bCs/>
                <w:i/>
                <w:iCs/>
                <w:color w:val="000000"/>
                <w:sz w:val="26"/>
                <w:szCs w:val="26"/>
                <w:lang w:val="uk-UA" w:eastAsia="uk-UA" w:bidi="uk-UA"/>
              </w:rPr>
            </w:pPr>
            <w:r w:rsidRPr="00255952">
              <w:rPr>
                <w:b/>
                <w:bCs/>
                <w:i/>
                <w:iCs/>
                <w:color w:val="000000"/>
                <w:sz w:val="26"/>
                <w:szCs w:val="26"/>
                <w:lang w:val="uk-UA" w:eastAsia="uk-UA" w:bidi="uk-UA"/>
              </w:rPr>
              <w:t>Бухгалтерський облік операцій зі списання загиблих посівів</w:t>
            </w:r>
          </w:p>
        </w:tc>
        <w:tc>
          <w:tcPr>
            <w:tcW w:w="424" w:type="dxa"/>
            <w:shd w:val="clear" w:color="auto" w:fill="auto"/>
            <w:vAlign w:val="center"/>
          </w:tcPr>
          <w:p w14:paraId="3FAF166A"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52</w:t>
            </w:r>
          </w:p>
        </w:tc>
      </w:tr>
      <w:tr w:rsidR="00255952" w:rsidRPr="00255952" w14:paraId="08577113" w14:textId="77777777" w:rsidTr="002350B3">
        <w:trPr>
          <w:jc w:val="center"/>
        </w:trPr>
        <w:tc>
          <w:tcPr>
            <w:tcW w:w="9309" w:type="dxa"/>
            <w:shd w:val="clear" w:color="auto" w:fill="auto"/>
          </w:tcPr>
          <w:p w14:paraId="66B2B3CB" w14:textId="77777777" w:rsidR="00255952" w:rsidRPr="00255952" w:rsidRDefault="00255952" w:rsidP="00255952">
            <w:pPr>
              <w:pStyle w:val="32"/>
              <w:shd w:val="clear" w:color="auto" w:fill="auto"/>
              <w:spacing w:before="60" w:after="60" w:line="230" w:lineRule="auto"/>
              <w:rPr>
                <w:rFonts w:ascii="Times New Roman" w:hAnsi="Times New Roman" w:cs="Times New Roman"/>
                <w:b/>
                <w:bCs/>
                <w:sz w:val="26"/>
                <w:szCs w:val="26"/>
              </w:rPr>
            </w:pPr>
            <w:r w:rsidRPr="00255952">
              <w:rPr>
                <w:rFonts w:ascii="Times New Roman" w:hAnsi="Times New Roman" w:cs="Times New Roman"/>
                <w:b/>
                <w:bCs/>
                <w:sz w:val="26"/>
                <w:szCs w:val="26"/>
              </w:rPr>
              <w:t>5. ДОКУМЕНТУВАННЯ ВОЄННИХ ЗБИТКІВ ДЛЯ ОТРИМАННЯ КОМПЕНСАЦІЇ</w:t>
            </w:r>
          </w:p>
        </w:tc>
        <w:tc>
          <w:tcPr>
            <w:tcW w:w="424" w:type="dxa"/>
            <w:shd w:val="clear" w:color="auto" w:fill="auto"/>
            <w:vAlign w:val="center"/>
          </w:tcPr>
          <w:p w14:paraId="70A86C80" w14:textId="77777777" w:rsidR="00255952" w:rsidRPr="00255952" w:rsidRDefault="00255952" w:rsidP="002350B3">
            <w:pPr>
              <w:spacing w:line="230" w:lineRule="auto"/>
              <w:ind w:left="-57" w:right="-57"/>
              <w:jc w:val="center"/>
              <w:outlineLvl w:val="0"/>
              <w:rPr>
                <w:b/>
                <w:bCs/>
                <w:sz w:val="26"/>
                <w:szCs w:val="26"/>
                <w:lang w:val="uk-UA"/>
              </w:rPr>
            </w:pPr>
            <w:r w:rsidRPr="00255952">
              <w:rPr>
                <w:b/>
                <w:bCs/>
                <w:sz w:val="26"/>
                <w:szCs w:val="26"/>
                <w:lang w:val="uk-UA"/>
              </w:rPr>
              <w:t>53</w:t>
            </w:r>
          </w:p>
        </w:tc>
      </w:tr>
      <w:tr w:rsidR="00255952" w:rsidRPr="00255952" w14:paraId="45F1925A" w14:textId="77777777" w:rsidTr="002350B3">
        <w:trPr>
          <w:jc w:val="center"/>
        </w:trPr>
        <w:tc>
          <w:tcPr>
            <w:tcW w:w="9309" w:type="dxa"/>
            <w:shd w:val="clear" w:color="auto" w:fill="auto"/>
          </w:tcPr>
          <w:p w14:paraId="1D99A212" w14:textId="77777777" w:rsidR="00255952" w:rsidRPr="00255952" w:rsidRDefault="00255952" w:rsidP="002350B3">
            <w:pPr>
              <w:widowControl w:val="0"/>
              <w:spacing w:line="230" w:lineRule="auto"/>
              <w:rPr>
                <w:b/>
                <w:bCs/>
                <w:i/>
                <w:iCs/>
                <w:color w:val="000000"/>
                <w:sz w:val="26"/>
                <w:szCs w:val="26"/>
                <w:lang w:val="uk-UA" w:eastAsia="uk-UA" w:bidi="uk-UA"/>
              </w:rPr>
            </w:pPr>
            <w:r w:rsidRPr="00255952">
              <w:rPr>
                <w:b/>
                <w:bCs/>
                <w:i/>
                <w:iCs/>
                <w:sz w:val="26"/>
                <w:szCs w:val="26"/>
                <w:lang w:val="uk-UA"/>
              </w:rPr>
              <w:t xml:space="preserve">Наказ про зупинення експлуатації пошкоджених або знищених об’єктів </w:t>
            </w:r>
            <w:r w:rsidRPr="00255952">
              <w:rPr>
                <w:i/>
                <w:iCs/>
                <w:sz w:val="26"/>
                <w:szCs w:val="26"/>
                <w:lang w:val="uk-UA"/>
              </w:rPr>
              <w:t>(зразок)</w:t>
            </w:r>
          </w:p>
        </w:tc>
        <w:tc>
          <w:tcPr>
            <w:tcW w:w="424" w:type="dxa"/>
            <w:shd w:val="clear" w:color="auto" w:fill="auto"/>
            <w:vAlign w:val="center"/>
          </w:tcPr>
          <w:p w14:paraId="29EB60E9"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53</w:t>
            </w:r>
          </w:p>
        </w:tc>
      </w:tr>
      <w:tr w:rsidR="00255952" w:rsidRPr="00255952" w14:paraId="407680F4" w14:textId="77777777" w:rsidTr="002350B3">
        <w:trPr>
          <w:jc w:val="center"/>
        </w:trPr>
        <w:tc>
          <w:tcPr>
            <w:tcW w:w="9309" w:type="dxa"/>
            <w:shd w:val="clear" w:color="auto" w:fill="auto"/>
          </w:tcPr>
          <w:p w14:paraId="5F885A04" w14:textId="77777777" w:rsidR="00255952" w:rsidRPr="00255952" w:rsidRDefault="00255952" w:rsidP="002350B3">
            <w:pPr>
              <w:widowControl w:val="0"/>
              <w:pBdr>
                <w:top w:val="nil"/>
                <w:left w:val="nil"/>
                <w:bottom w:val="nil"/>
                <w:right w:val="nil"/>
                <w:between w:val="nil"/>
              </w:pBdr>
              <w:spacing w:line="230" w:lineRule="auto"/>
              <w:rPr>
                <w:b/>
                <w:bCs/>
                <w:i/>
                <w:iCs/>
                <w:sz w:val="26"/>
                <w:szCs w:val="26"/>
                <w:lang w:val="uk-UA"/>
              </w:rPr>
            </w:pPr>
            <w:r w:rsidRPr="00255952">
              <w:rPr>
                <w:b/>
                <w:bCs/>
                <w:i/>
                <w:iCs/>
                <w:sz w:val="26"/>
                <w:szCs w:val="26"/>
                <w:lang w:val="uk-UA"/>
              </w:rPr>
              <w:t xml:space="preserve">Акт з визначення та відшкодування збитків власникам землі та землекористувачам </w:t>
            </w:r>
            <w:r w:rsidRPr="00255952">
              <w:rPr>
                <w:i/>
                <w:iCs/>
                <w:sz w:val="26"/>
                <w:szCs w:val="26"/>
                <w:lang w:val="uk-UA"/>
              </w:rPr>
              <w:t>(зразок)</w:t>
            </w:r>
          </w:p>
        </w:tc>
        <w:tc>
          <w:tcPr>
            <w:tcW w:w="424" w:type="dxa"/>
            <w:shd w:val="clear" w:color="auto" w:fill="auto"/>
            <w:vAlign w:val="center"/>
          </w:tcPr>
          <w:p w14:paraId="0CF224B2"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54</w:t>
            </w:r>
          </w:p>
        </w:tc>
      </w:tr>
      <w:tr w:rsidR="00255952" w:rsidRPr="00255952" w14:paraId="40DF32FA" w14:textId="77777777" w:rsidTr="002350B3">
        <w:trPr>
          <w:jc w:val="center"/>
        </w:trPr>
        <w:tc>
          <w:tcPr>
            <w:tcW w:w="9309" w:type="dxa"/>
            <w:shd w:val="clear" w:color="auto" w:fill="auto"/>
          </w:tcPr>
          <w:p w14:paraId="1D3DE4A3" w14:textId="77777777" w:rsidR="00255952" w:rsidRPr="00255952" w:rsidRDefault="00255952" w:rsidP="002350B3">
            <w:pPr>
              <w:widowControl w:val="0"/>
              <w:spacing w:line="230" w:lineRule="auto"/>
              <w:rPr>
                <w:i/>
                <w:iCs/>
                <w:sz w:val="26"/>
                <w:szCs w:val="26"/>
                <w:lang w:val="uk-UA"/>
              </w:rPr>
            </w:pPr>
            <w:r w:rsidRPr="00255952">
              <w:rPr>
                <w:b/>
                <w:bCs/>
                <w:i/>
                <w:iCs/>
                <w:sz w:val="26"/>
                <w:szCs w:val="26"/>
                <w:lang w:val="uk-UA"/>
              </w:rPr>
              <w:t>Акт фіксації упущеної вигоди у зв’язку із неможливістю використання об’єктів нерухомості</w:t>
            </w:r>
            <w:r w:rsidRPr="00255952">
              <w:rPr>
                <w:b/>
                <w:bCs/>
                <w:i/>
                <w:iCs/>
                <w:color w:val="000000"/>
                <w:sz w:val="26"/>
                <w:szCs w:val="26"/>
                <w:lang w:val="uk-UA"/>
              </w:rPr>
              <w:t xml:space="preserve"> </w:t>
            </w:r>
            <w:r w:rsidRPr="00255952">
              <w:rPr>
                <w:i/>
                <w:iCs/>
                <w:color w:val="000000"/>
                <w:sz w:val="26"/>
                <w:szCs w:val="26"/>
                <w:lang w:val="uk-UA"/>
              </w:rPr>
              <w:t>(зразок)</w:t>
            </w:r>
          </w:p>
        </w:tc>
        <w:tc>
          <w:tcPr>
            <w:tcW w:w="424" w:type="dxa"/>
            <w:shd w:val="clear" w:color="auto" w:fill="auto"/>
            <w:vAlign w:val="center"/>
          </w:tcPr>
          <w:p w14:paraId="6A790C71"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55</w:t>
            </w:r>
          </w:p>
        </w:tc>
      </w:tr>
      <w:tr w:rsidR="00255952" w:rsidRPr="00255952" w14:paraId="7351FA2C" w14:textId="77777777" w:rsidTr="002350B3">
        <w:trPr>
          <w:jc w:val="center"/>
        </w:trPr>
        <w:tc>
          <w:tcPr>
            <w:tcW w:w="9309" w:type="dxa"/>
            <w:shd w:val="clear" w:color="auto" w:fill="auto"/>
          </w:tcPr>
          <w:p w14:paraId="4DB37830" w14:textId="77777777" w:rsidR="00255952" w:rsidRPr="00255952" w:rsidRDefault="00255952" w:rsidP="002350B3">
            <w:pPr>
              <w:widowControl w:val="0"/>
              <w:spacing w:line="230" w:lineRule="auto"/>
              <w:rPr>
                <w:b/>
                <w:bCs/>
                <w:sz w:val="26"/>
                <w:szCs w:val="26"/>
                <w:lang w:val="uk-UA"/>
              </w:rPr>
            </w:pPr>
            <w:r w:rsidRPr="00255952">
              <w:rPr>
                <w:b/>
                <w:bCs/>
                <w:i/>
                <w:iCs/>
                <w:sz w:val="26"/>
                <w:szCs w:val="26"/>
                <w:lang w:val="uk-UA"/>
              </w:rPr>
              <w:t xml:space="preserve">Звернення до ДСНС щодо розмінування </w:t>
            </w:r>
            <w:r w:rsidRPr="00255952">
              <w:rPr>
                <w:i/>
                <w:iCs/>
                <w:sz w:val="26"/>
                <w:szCs w:val="26"/>
                <w:lang w:val="uk-UA"/>
              </w:rPr>
              <w:t>(зразок)</w:t>
            </w:r>
          </w:p>
        </w:tc>
        <w:tc>
          <w:tcPr>
            <w:tcW w:w="424" w:type="dxa"/>
            <w:shd w:val="clear" w:color="auto" w:fill="auto"/>
            <w:vAlign w:val="center"/>
          </w:tcPr>
          <w:p w14:paraId="79169B55" w14:textId="77777777" w:rsidR="00255952" w:rsidRPr="00255952" w:rsidRDefault="00255952" w:rsidP="002350B3">
            <w:pPr>
              <w:spacing w:line="230" w:lineRule="auto"/>
              <w:ind w:left="-57" w:right="-57"/>
              <w:jc w:val="center"/>
              <w:outlineLvl w:val="0"/>
              <w:rPr>
                <w:sz w:val="26"/>
                <w:szCs w:val="26"/>
                <w:lang w:val="uk-UA"/>
              </w:rPr>
            </w:pPr>
            <w:r w:rsidRPr="00255952">
              <w:rPr>
                <w:sz w:val="26"/>
                <w:szCs w:val="26"/>
                <w:lang w:val="uk-UA"/>
              </w:rPr>
              <w:t>56</w:t>
            </w:r>
          </w:p>
        </w:tc>
      </w:tr>
    </w:tbl>
    <w:p w14:paraId="2AF75236" w14:textId="77777777" w:rsidR="00255952" w:rsidRDefault="00255952" w:rsidP="00255952">
      <w:pPr>
        <w:shd w:val="clear" w:color="auto" w:fill="FFFFFF"/>
        <w:spacing w:line="228" w:lineRule="auto"/>
        <w:ind w:left="720"/>
        <w:contextualSpacing/>
        <w:jc w:val="both"/>
        <w:rPr>
          <w:bCs/>
          <w:sz w:val="10"/>
          <w:szCs w:val="10"/>
          <w:lang w:val="uk-UA"/>
        </w:rPr>
      </w:pPr>
    </w:p>
    <w:bookmarkEnd w:id="0"/>
    <w:p w14:paraId="313A596D" w14:textId="77777777" w:rsidR="00243D5A" w:rsidRDefault="00B96260">
      <w:pPr>
        <w:ind w:firstLine="851"/>
        <w:jc w:val="right"/>
        <w:rPr>
          <w:b/>
          <w:bCs/>
          <w:color w:val="000000"/>
          <w:sz w:val="26"/>
          <w:szCs w:val="26"/>
          <w:lang w:val="uk-UA"/>
        </w:rPr>
      </w:pPr>
      <w:r>
        <w:br w:type="page"/>
      </w:r>
      <w:r>
        <w:rPr>
          <w:b/>
          <w:bCs/>
          <w:color w:val="000000"/>
          <w:sz w:val="26"/>
          <w:szCs w:val="26"/>
          <w:lang w:val="uk-UA"/>
        </w:rPr>
        <w:lastRenderedPageBreak/>
        <w:t>Додаток 4</w:t>
      </w:r>
    </w:p>
    <w:p w14:paraId="26857048" w14:textId="77777777" w:rsidR="00243D5A" w:rsidRDefault="00B96260">
      <w:pPr>
        <w:widowControl w:val="0"/>
        <w:ind w:firstLine="709"/>
        <w:jc w:val="center"/>
        <w:rPr>
          <w:b/>
          <w:sz w:val="26"/>
          <w:szCs w:val="26"/>
          <w:lang w:val="uk-UA"/>
        </w:rPr>
      </w:pPr>
      <w:r>
        <w:rPr>
          <w:b/>
          <w:sz w:val="26"/>
          <w:szCs w:val="26"/>
          <w:lang w:val="uk-UA"/>
        </w:rPr>
        <w:t>УМОВИ УЧАСТІ ТА ВАРТІСТЬ</w:t>
      </w:r>
    </w:p>
    <w:p w14:paraId="40AEDBA8" w14:textId="77777777" w:rsidR="00255952" w:rsidRPr="00577880" w:rsidRDefault="00255952" w:rsidP="00255952">
      <w:pPr>
        <w:spacing w:before="60" w:after="60"/>
        <w:ind w:firstLine="709"/>
        <w:jc w:val="both"/>
        <w:rPr>
          <w:sz w:val="27"/>
          <w:szCs w:val="27"/>
          <w:lang w:val="uk-UA"/>
        </w:rPr>
      </w:pPr>
      <w:bookmarkStart w:id="1" w:name="_Hlk111478649"/>
      <w:r w:rsidRPr="00577880">
        <w:rPr>
          <w:sz w:val="27"/>
          <w:szCs w:val="27"/>
          <w:lang w:val="uk-UA"/>
        </w:rPr>
        <w:t xml:space="preserve">Відеосемінар коштує </w:t>
      </w:r>
      <w:r>
        <w:rPr>
          <w:b/>
          <w:sz w:val="27"/>
          <w:szCs w:val="27"/>
          <w:lang w:val="uk-UA"/>
        </w:rPr>
        <w:t>90</w:t>
      </w:r>
      <w:r w:rsidRPr="00577880">
        <w:rPr>
          <w:b/>
          <w:sz w:val="27"/>
          <w:szCs w:val="27"/>
          <w:lang w:val="uk-UA"/>
        </w:rPr>
        <w:t>0 грн</w:t>
      </w:r>
      <w:r w:rsidRPr="00577880">
        <w:rPr>
          <w:sz w:val="27"/>
          <w:szCs w:val="27"/>
          <w:lang w:val="uk-UA"/>
        </w:rPr>
        <w:t>. з учасника.</w:t>
      </w:r>
      <w:r w:rsidRPr="00577880">
        <w:rPr>
          <w:sz w:val="27"/>
          <w:szCs w:val="27"/>
        </w:rPr>
        <w:t xml:space="preserve"> </w:t>
      </w:r>
      <w:r w:rsidRPr="00577880">
        <w:rPr>
          <w:sz w:val="27"/>
          <w:szCs w:val="27"/>
          <w:lang w:val="uk-UA"/>
        </w:rPr>
        <w:t xml:space="preserve">Вартість включає </w:t>
      </w:r>
      <w:r w:rsidRPr="00577880">
        <w:rPr>
          <w:b/>
          <w:sz w:val="27"/>
          <w:szCs w:val="27"/>
          <w:u w:val="single"/>
          <w:lang w:val="uk-UA"/>
        </w:rPr>
        <w:t>Довідник бухгалтера</w:t>
      </w:r>
      <w:r w:rsidRPr="00577880">
        <w:rPr>
          <w:sz w:val="27"/>
          <w:szCs w:val="27"/>
          <w:lang w:val="uk-UA"/>
        </w:rPr>
        <w:t xml:space="preserve"> </w:t>
      </w:r>
      <w:r w:rsidRPr="0011275E">
        <w:rPr>
          <w:b/>
          <w:bCs/>
          <w:color w:val="000000"/>
          <w:sz w:val="27"/>
          <w:szCs w:val="27"/>
          <w:lang w:val="uk-UA"/>
        </w:rPr>
        <w:t>«</w:t>
      </w:r>
      <w:r w:rsidRPr="0011275E">
        <w:rPr>
          <w:b/>
          <w:bCs/>
          <w:sz w:val="27"/>
          <w:szCs w:val="27"/>
          <w:lang w:val="uk-UA"/>
        </w:rPr>
        <w:t>Електронне бронювання, посилення блокування ПН/РК, нова зарплатна звітність, оренда і викуп с.г. угідь, ТТН і ЗЕД-розрахунки, зміни в обліку»</w:t>
      </w:r>
      <w:r w:rsidRPr="00577880">
        <w:rPr>
          <w:bCs/>
          <w:color w:val="000000"/>
          <w:sz w:val="27"/>
          <w:szCs w:val="27"/>
          <w:lang w:val="uk-UA"/>
        </w:rPr>
        <w:t xml:space="preserve"> № </w:t>
      </w:r>
      <w:r>
        <w:rPr>
          <w:bCs/>
          <w:color w:val="000000"/>
          <w:sz w:val="27"/>
          <w:szCs w:val="27"/>
          <w:lang w:val="uk-UA"/>
        </w:rPr>
        <w:t>5</w:t>
      </w:r>
      <w:r w:rsidRPr="00577880">
        <w:rPr>
          <w:bCs/>
          <w:color w:val="000000"/>
          <w:sz w:val="27"/>
          <w:szCs w:val="27"/>
          <w:lang w:val="uk-UA"/>
        </w:rPr>
        <w:t>/2022 (</w:t>
      </w:r>
      <w:r w:rsidRPr="00577880">
        <w:rPr>
          <w:sz w:val="27"/>
          <w:szCs w:val="27"/>
          <w:lang w:val="uk-UA"/>
        </w:rPr>
        <w:t>Додаток</w:t>
      </w:r>
      <w:r w:rsidRPr="00577880">
        <w:rPr>
          <w:bCs/>
          <w:color w:val="000000"/>
          <w:sz w:val="27"/>
          <w:szCs w:val="27"/>
          <w:lang w:val="uk-UA"/>
        </w:rPr>
        <w:t xml:space="preserve"> 2)</w:t>
      </w:r>
      <w:r w:rsidRPr="00577880">
        <w:rPr>
          <w:sz w:val="27"/>
          <w:szCs w:val="27"/>
          <w:lang w:val="uk-UA"/>
        </w:rPr>
        <w:t>.</w:t>
      </w:r>
    </w:p>
    <w:p w14:paraId="0F2D8863" w14:textId="77777777" w:rsidR="00255952" w:rsidRPr="00577880" w:rsidRDefault="00255952" w:rsidP="00255952">
      <w:pPr>
        <w:spacing w:before="60" w:after="60"/>
        <w:ind w:firstLine="709"/>
        <w:jc w:val="both"/>
        <w:rPr>
          <w:b/>
          <w:sz w:val="27"/>
          <w:szCs w:val="27"/>
          <w:lang w:val="uk-UA"/>
        </w:rPr>
      </w:pPr>
      <w:r w:rsidRPr="00577880">
        <w:rPr>
          <w:sz w:val="27"/>
          <w:szCs w:val="27"/>
          <w:lang w:val="uk-UA"/>
        </w:rPr>
        <w:t xml:space="preserve">Кожен учасник додатково може придбати </w:t>
      </w:r>
      <w:r w:rsidRPr="00577880">
        <w:rPr>
          <w:b/>
          <w:sz w:val="27"/>
          <w:szCs w:val="27"/>
          <w:u w:val="single"/>
          <w:lang w:val="uk-UA"/>
        </w:rPr>
        <w:t>Спеціальний випуск</w:t>
      </w:r>
      <w:r w:rsidRPr="00577880">
        <w:rPr>
          <w:sz w:val="27"/>
          <w:szCs w:val="27"/>
          <w:u w:val="single"/>
          <w:lang w:val="uk-UA"/>
        </w:rPr>
        <w:t xml:space="preserve"> </w:t>
      </w:r>
      <w:r w:rsidRPr="00577880">
        <w:rPr>
          <w:b/>
          <w:sz w:val="27"/>
          <w:szCs w:val="27"/>
          <w:u w:val="single"/>
          <w:lang w:val="uk-UA"/>
        </w:rPr>
        <w:t>готових рішень</w:t>
      </w:r>
      <w:r w:rsidRPr="00577880">
        <w:rPr>
          <w:b/>
          <w:sz w:val="27"/>
          <w:szCs w:val="27"/>
          <w:lang w:val="uk-UA"/>
        </w:rPr>
        <w:t xml:space="preserve"> </w:t>
      </w:r>
      <w:r w:rsidRPr="00A63D23">
        <w:rPr>
          <w:b/>
          <w:bCs/>
          <w:sz w:val="27"/>
          <w:szCs w:val="27"/>
          <w:lang w:val="uk-UA"/>
        </w:rPr>
        <w:t>«</w:t>
      </w:r>
      <w:r w:rsidRPr="0011275E">
        <w:rPr>
          <w:b/>
          <w:bCs/>
          <w:sz w:val="27"/>
          <w:szCs w:val="27"/>
          <w:lang w:val="uk-UA"/>
        </w:rPr>
        <w:t>Розблокування ПН/РК (пояснення), відповіді на запити ДПС, підряд і оренда техніки, документування витрат пального, воєнний трудовий договір і каса, облік загиблих посівів і компенсація збитків</w:t>
      </w:r>
      <w:r w:rsidRPr="00A63D23">
        <w:rPr>
          <w:b/>
          <w:bCs/>
          <w:sz w:val="27"/>
          <w:szCs w:val="27"/>
          <w:lang w:val="uk-UA"/>
        </w:rPr>
        <w:t>»</w:t>
      </w:r>
      <w:r w:rsidRPr="00577880">
        <w:rPr>
          <w:b/>
          <w:sz w:val="27"/>
          <w:szCs w:val="27"/>
          <w:lang w:val="uk-UA"/>
        </w:rPr>
        <w:t xml:space="preserve"> </w:t>
      </w:r>
      <w:r w:rsidRPr="00577880">
        <w:rPr>
          <w:sz w:val="27"/>
          <w:szCs w:val="27"/>
          <w:lang w:val="uk-UA"/>
        </w:rPr>
        <w:t>№ </w:t>
      </w:r>
      <w:r>
        <w:rPr>
          <w:sz w:val="27"/>
          <w:szCs w:val="27"/>
          <w:lang w:val="uk-UA"/>
        </w:rPr>
        <w:t>5</w:t>
      </w:r>
      <w:r w:rsidRPr="00577880">
        <w:rPr>
          <w:sz w:val="27"/>
          <w:szCs w:val="27"/>
          <w:lang w:val="uk-UA"/>
        </w:rPr>
        <w:t xml:space="preserve">/2022 (зміст в Додатку 3, вартість – </w:t>
      </w:r>
      <w:r w:rsidRPr="00577880">
        <w:rPr>
          <w:b/>
          <w:sz w:val="27"/>
          <w:szCs w:val="27"/>
          <w:lang w:val="uk-UA"/>
        </w:rPr>
        <w:t>2</w:t>
      </w:r>
      <w:r>
        <w:rPr>
          <w:b/>
          <w:sz w:val="27"/>
          <w:szCs w:val="27"/>
          <w:lang w:val="uk-UA"/>
        </w:rPr>
        <w:t>5</w:t>
      </w:r>
      <w:r w:rsidRPr="00577880">
        <w:rPr>
          <w:b/>
          <w:sz w:val="27"/>
          <w:szCs w:val="27"/>
          <w:lang w:val="uk-UA"/>
        </w:rPr>
        <w:t>0 грн</w:t>
      </w:r>
      <w:r w:rsidRPr="00577880">
        <w:rPr>
          <w:sz w:val="27"/>
          <w:szCs w:val="27"/>
          <w:lang w:val="uk-UA"/>
        </w:rPr>
        <w:t>.).</w:t>
      </w:r>
    </w:p>
    <w:p w14:paraId="60D5F4F6" w14:textId="77777777" w:rsidR="00255952" w:rsidRDefault="00255952" w:rsidP="00255952">
      <w:pPr>
        <w:spacing w:before="60" w:after="60"/>
        <w:ind w:left="-142" w:right="-142" w:firstLine="709"/>
        <w:jc w:val="both"/>
        <w:rPr>
          <w:sz w:val="27"/>
          <w:szCs w:val="27"/>
          <w:lang w:val="uk-UA"/>
        </w:rPr>
      </w:pPr>
      <w:r w:rsidRPr="00577880">
        <w:rPr>
          <w:b/>
          <w:noProof/>
          <w:sz w:val="27"/>
          <w:szCs w:val="27"/>
          <w:lang w:val="uk-UA" w:eastAsia="uk-UA"/>
        </w:rPr>
        <mc:AlternateContent>
          <mc:Choice Requires="wps">
            <w:drawing>
              <wp:anchor distT="0" distB="0" distL="114300" distR="114300" simplePos="0" relativeHeight="251659264" behindDoc="0" locked="0" layoutInCell="1" allowOverlap="1" wp14:anchorId="106445B6" wp14:editId="71D31A8D">
                <wp:simplePos x="0" y="0"/>
                <wp:positionH relativeFrom="column">
                  <wp:posOffset>4364355</wp:posOffset>
                </wp:positionH>
                <wp:positionV relativeFrom="paragraph">
                  <wp:posOffset>260985</wp:posOffset>
                </wp:positionV>
                <wp:extent cx="533400" cy="121920"/>
                <wp:effectExtent l="0" t="0" r="19050" b="30480"/>
                <wp:wrapNone/>
                <wp:docPr id="1" name="Пряма сполучна лінія 1"/>
                <wp:cNvGraphicFramePr/>
                <a:graphic xmlns:a="http://schemas.openxmlformats.org/drawingml/2006/main">
                  <a:graphicData uri="http://schemas.microsoft.com/office/word/2010/wordprocessingShape">
                    <wps:wsp>
                      <wps:cNvCnPr/>
                      <wps:spPr>
                        <a:xfrm>
                          <a:off x="0" y="0"/>
                          <a:ext cx="533400" cy="121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ED86E5" id="Пряма сполучна ліні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65pt,20.55pt" to="385.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" strokecolor="black [3200]" strokeweight=".5pt">
                <v:stroke joinstyle="miter"/>
              </v:line>
            </w:pict>
          </mc:Fallback>
        </mc:AlternateContent>
      </w:r>
      <w:r w:rsidRPr="00577880">
        <w:rPr>
          <w:b/>
          <w:noProof/>
          <w:sz w:val="27"/>
          <w:szCs w:val="27"/>
          <w:lang w:val="uk-UA" w:eastAsia="uk-UA"/>
        </w:rPr>
        <mc:AlternateContent>
          <mc:Choice Requires="wps">
            <w:drawing>
              <wp:anchor distT="0" distB="0" distL="114300" distR="114300" simplePos="0" relativeHeight="251660288" behindDoc="0" locked="0" layoutInCell="1" allowOverlap="1" wp14:anchorId="4AAE7F58" wp14:editId="23583101">
                <wp:simplePos x="0" y="0"/>
                <wp:positionH relativeFrom="column">
                  <wp:posOffset>4364990</wp:posOffset>
                </wp:positionH>
                <wp:positionV relativeFrom="paragraph">
                  <wp:posOffset>253365</wp:posOffset>
                </wp:positionV>
                <wp:extent cx="532800" cy="122400"/>
                <wp:effectExtent l="0" t="0" r="19685" b="30480"/>
                <wp:wrapNone/>
                <wp:docPr id="2" name="Пряма сполучна лінія 2"/>
                <wp:cNvGraphicFramePr/>
                <a:graphic xmlns:a="http://schemas.openxmlformats.org/drawingml/2006/main">
                  <a:graphicData uri="http://schemas.microsoft.com/office/word/2010/wordprocessingShape">
                    <wps:wsp>
                      <wps:cNvCnPr/>
                      <wps:spPr>
                        <a:xfrm flipV="1">
                          <a:off x="0" y="0"/>
                          <a:ext cx="532800" cy="12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F56D8" id="Пряма сполучна лінія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7pt,19.95pt" to="385.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" strokecolor="black [3200]" strokeweight=".5pt">
                <v:stroke joinstyle="miter"/>
              </v:line>
            </w:pict>
          </mc:Fallback>
        </mc:AlternateContent>
      </w:r>
      <w:r w:rsidRPr="00577880">
        <w:rPr>
          <w:b/>
          <w:sz w:val="27"/>
          <w:szCs w:val="27"/>
          <w:lang w:val="uk-UA"/>
        </w:rPr>
        <w:t>УВАГА! Скористайтесь ЗНИЖКАМИ!</w:t>
      </w:r>
      <w:r w:rsidRPr="00577880">
        <w:rPr>
          <w:sz w:val="27"/>
          <w:szCs w:val="27"/>
          <w:lang w:val="uk-UA"/>
        </w:rPr>
        <w:t xml:space="preserve"> Для постійних Клієнтів Центру професійних бухгалтерів вартість відеосемінару знижено: </w:t>
      </w:r>
      <w:r>
        <w:rPr>
          <w:sz w:val="27"/>
          <w:szCs w:val="27"/>
          <w:lang w:val="uk-UA"/>
        </w:rPr>
        <w:t>90</w:t>
      </w:r>
      <w:r w:rsidRPr="00577880">
        <w:rPr>
          <w:sz w:val="27"/>
          <w:szCs w:val="27"/>
          <w:lang w:val="uk-UA"/>
        </w:rPr>
        <w:t xml:space="preserve">0 грн. – </w:t>
      </w:r>
      <w:r>
        <w:rPr>
          <w:b/>
          <w:sz w:val="27"/>
          <w:szCs w:val="27"/>
          <w:u w:val="single"/>
          <w:lang w:val="uk-UA"/>
        </w:rPr>
        <w:t>80</w:t>
      </w:r>
      <w:r w:rsidRPr="00577880">
        <w:rPr>
          <w:b/>
          <w:sz w:val="27"/>
          <w:szCs w:val="27"/>
          <w:u w:val="single"/>
          <w:lang w:val="uk-UA"/>
        </w:rPr>
        <w:t>0 грн</w:t>
      </w:r>
      <w:r w:rsidRPr="00577880">
        <w:rPr>
          <w:sz w:val="27"/>
          <w:szCs w:val="27"/>
          <w:lang w:val="uk-UA"/>
        </w:rPr>
        <w:t xml:space="preserve">. </w:t>
      </w:r>
      <w:r w:rsidRPr="00577880">
        <w:rPr>
          <w:b/>
          <w:sz w:val="27"/>
          <w:szCs w:val="27"/>
          <w:lang w:val="uk-UA"/>
        </w:rPr>
        <w:t>(!)</w:t>
      </w:r>
      <w:r w:rsidRPr="00577880">
        <w:rPr>
          <w:sz w:val="27"/>
          <w:szCs w:val="27"/>
          <w:lang w:val="uk-UA"/>
        </w:rPr>
        <w:t xml:space="preserve"> (табл.).</w:t>
      </w:r>
    </w:p>
    <w:p w14:paraId="0B2367A6" w14:textId="77777777" w:rsidR="00255952" w:rsidRPr="00577880" w:rsidRDefault="00255952" w:rsidP="00255952">
      <w:pPr>
        <w:spacing w:after="120"/>
        <w:ind w:left="-142" w:right="-142" w:firstLine="709"/>
        <w:jc w:val="both"/>
        <w:rPr>
          <w:sz w:val="27"/>
          <w:szCs w:val="27"/>
          <w:lang w:val="uk-UA"/>
        </w:rPr>
      </w:pP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2907"/>
        <w:gridCol w:w="1206"/>
        <w:gridCol w:w="1054"/>
        <w:gridCol w:w="1288"/>
        <w:gridCol w:w="1168"/>
        <w:gridCol w:w="1314"/>
        <w:gridCol w:w="735"/>
      </w:tblGrid>
      <w:tr w:rsidR="00255952" w:rsidRPr="00272B23" w14:paraId="0967B39E" w14:textId="77777777" w:rsidTr="002350B3">
        <w:trPr>
          <w:trHeight w:val="304"/>
          <w:jc w:val="center"/>
        </w:trPr>
        <w:tc>
          <w:tcPr>
            <w:tcW w:w="3211" w:type="dxa"/>
            <w:gridSpan w:val="2"/>
            <w:vMerge w:val="restart"/>
            <w:shd w:val="clear" w:color="auto" w:fill="auto"/>
            <w:vAlign w:val="center"/>
          </w:tcPr>
          <w:p w14:paraId="684BFC75"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 xml:space="preserve">Присутність на попередніх </w:t>
            </w:r>
            <w:r>
              <w:rPr>
                <w:sz w:val="25"/>
                <w:szCs w:val="25"/>
                <w:lang w:val="uk-UA"/>
              </w:rPr>
              <w:t>відео</w:t>
            </w:r>
            <w:r w:rsidRPr="00272B23">
              <w:rPr>
                <w:sz w:val="25"/>
                <w:szCs w:val="25"/>
                <w:lang w:val="uk-UA"/>
              </w:rPr>
              <w:t>семінарах Центру професійних бухгалтерів (</w:t>
            </w:r>
            <w:r>
              <w:rPr>
                <w:sz w:val="25"/>
                <w:szCs w:val="25"/>
                <w:lang w:val="uk-UA"/>
              </w:rPr>
              <w:t>листопад 2021</w:t>
            </w:r>
            <w:r w:rsidRPr="00272B23">
              <w:rPr>
                <w:sz w:val="25"/>
                <w:szCs w:val="25"/>
                <w:lang w:val="uk-UA"/>
              </w:rPr>
              <w:t xml:space="preserve"> – </w:t>
            </w:r>
            <w:r>
              <w:rPr>
                <w:sz w:val="25"/>
                <w:szCs w:val="25"/>
                <w:lang w:val="uk-UA"/>
              </w:rPr>
              <w:t>жовтень</w:t>
            </w:r>
            <w:r w:rsidRPr="00272B23">
              <w:rPr>
                <w:sz w:val="25"/>
                <w:szCs w:val="25"/>
                <w:lang w:val="uk-UA"/>
              </w:rPr>
              <w:t xml:space="preserve"> 202</w:t>
            </w:r>
            <w:r>
              <w:rPr>
                <w:sz w:val="25"/>
                <w:szCs w:val="25"/>
                <w:lang w:val="uk-UA"/>
              </w:rPr>
              <w:t>2</w:t>
            </w:r>
            <w:r w:rsidRPr="00272B23">
              <w:rPr>
                <w:sz w:val="25"/>
                <w:szCs w:val="25"/>
                <w:lang w:val="uk-UA"/>
              </w:rPr>
              <w:t>)/</w:t>
            </w:r>
          </w:p>
          <w:p w14:paraId="4620F456"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Вартість</w:t>
            </w:r>
          </w:p>
        </w:tc>
        <w:tc>
          <w:tcPr>
            <w:tcW w:w="5852" w:type="dxa"/>
            <w:gridSpan w:val="5"/>
            <w:shd w:val="clear" w:color="auto" w:fill="auto"/>
          </w:tcPr>
          <w:p w14:paraId="794A6D4B"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 xml:space="preserve">Вартість </w:t>
            </w:r>
            <w:r>
              <w:rPr>
                <w:sz w:val="25"/>
                <w:szCs w:val="25"/>
                <w:lang w:val="uk-UA"/>
              </w:rPr>
              <w:t>відео</w:t>
            </w:r>
            <w:r w:rsidRPr="00272B23">
              <w:rPr>
                <w:sz w:val="25"/>
                <w:szCs w:val="25"/>
                <w:lang w:val="uk-UA"/>
              </w:rPr>
              <w:t>семінару (</w:t>
            </w:r>
            <w:r>
              <w:rPr>
                <w:sz w:val="25"/>
                <w:szCs w:val="25"/>
                <w:lang w:val="uk-UA"/>
              </w:rPr>
              <w:t>листопад – грудень</w:t>
            </w:r>
            <w:r w:rsidRPr="00272B23">
              <w:rPr>
                <w:sz w:val="25"/>
                <w:szCs w:val="25"/>
                <w:lang w:val="uk-UA"/>
              </w:rPr>
              <w:t xml:space="preserve"> 2022 р</w:t>
            </w:r>
            <w:r>
              <w:rPr>
                <w:sz w:val="25"/>
                <w:szCs w:val="25"/>
                <w:lang w:val="uk-UA"/>
              </w:rPr>
              <w:t>.</w:t>
            </w:r>
            <w:r w:rsidRPr="00272B23">
              <w:rPr>
                <w:sz w:val="25"/>
                <w:szCs w:val="25"/>
                <w:lang w:val="uk-UA"/>
              </w:rPr>
              <w:t>), грн.</w:t>
            </w:r>
          </w:p>
        </w:tc>
        <w:tc>
          <w:tcPr>
            <w:tcW w:w="713" w:type="dxa"/>
          </w:tcPr>
          <w:p w14:paraId="374FBF39"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Тест</w:t>
            </w:r>
          </w:p>
        </w:tc>
      </w:tr>
      <w:tr w:rsidR="00255952" w:rsidRPr="00272B23" w14:paraId="1E3D3AED" w14:textId="77777777" w:rsidTr="002350B3">
        <w:trPr>
          <w:trHeight w:val="1265"/>
          <w:jc w:val="center"/>
        </w:trPr>
        <w:tc>
          <w:tcPr>
            <w:tcW w:w="3211" w:type="dxa"/>
            <w:gridSpan w:val="2"/>
            <w:vMerge/>
            <w:shd w:val="clear" w:color="auto" w:fill="auto"/>
          </w:tcPr>
          <w:p w14:paraId="6A6279EE" w14:textId="77777777" w:rsidR="00255952" w:rsidRPr="00272B23" w:rsidRDefault="00255952" w:rsidP="002350B3">
            <w:pPr>
              <w:spacing w:line="228" w:lineRule="auto"/>
              <w:ind w:left="-113" w:right="-113"/>
              <w:rPr>
                <w:sz w:val="25"/>
                <w:szCs w:val="25"/>
                <w:lang w:val="uk-UA"/>
              </w:rPr>
            </w:pPr>
          </w:p>
        </w:tc>
        <w:tc>
          <w:tcPr>
            <w:tcW w:w="1170" w:type="dxa"/>
            <w:shd w:val="clear" w:color="auto" w:fill="auto"/>
            <w:vAlign w:val="center"/>
          </w:tcPr>
          <w:p w14:paraId="5EEC8EE1"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Основна (входить Довідник</w:t>
            </w:r>
          </w:p>
          <w:p w14:paraId="34322B66"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по семінару)</w:t>
            </w:r>
          </w:p>
        </w:tc>
        <w:tc>
          <w:tcPr>
            <w:tcW w:w="1023" w:type="dxa"/>
            <w:shd w:val="clear" w:color="auto" w:fill="auto"/>
            <w:vAlign w:val="center"/>
          </w:tcPr>
          <w:p w14:paraId="03B7C3D9"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Знижка (входить Довідник</w:t>
            </w:r>
          </w:p>
          <w:p w14:paraId="3BE0FC80"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по семінару)</w:t>
            </w:r>
          </w:p>
        </w:tc>
        <w:tc>
          <w:tcPr>
            <w:tcW w:w="1250" w:type="dxa"/>
            <w:shd w:val="clear" w:color="auto" w:fill="auto"/>
            <w:vAlign w:val="center"/>
          </w:tcPr>
          <w:p w14:paraId="41439BD5"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Знижка (входить Довідник</w:t>
            </w:r>
          </w:p>
          <w:p w14:paraId="59BE1258"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по семінару)</w:t>
            </w:r>
          </w:p>
        </w:tc>
        <w:tc>
          <w:tcPr>
            <w:tcW w:w="1134" w:type="dxa"/>
            <w:vAlign w:val="center"/>
          </w:tcPr>
          <w:p w14:paraId="6BD29D3F"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 xml:space="preserve">Спеціаль-ний випуск </w:t>
            </w:r>
          </w:p>
          <w:p w14:paraId="09E76D94"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(за ба-жанням)</w:t>
            </w:r>
          </w:p>
        </w:tc>
        <w:tc>
          <w:tcPr>
            <w:tcW w:w="1275" w:type="dxa"/>
            <w:shd w:val="clear" w:color="auto" w:fill="auto"/>
            <w:vAlign w:val="center"/>
          </w:tcPr>
          <w:p w14:paraId="0E638BA1"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Рекомен-дована</w:t>
            </w:r>
          </w:p>
          <w:p w14:paraId="1BF05032"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(входить Довідник</w:t>
            </w:r>
          </w:p>
          <w:p w14:paraId="6D41442F" w14:textId="77777777" w:rsidR="00255952" w:rsidRPr="00272B23" w:rsidRDefault="00255952" w:rsidP="002350B3">
            <w:pPr>
              <w:spacing w:line="228" w:lineRule="auto"/>
              <w:ind w:left="-113" w:right="-113"/>
              <w:jc w:val="center"/>
              <w:rPr>
                <w:sz w:val="25"/>
                <w:szCs w:val="25"/>
                <w:lang w:val="uk-UA"/>
              </w:rPr>
            </w:pPr>
            <w:r w:rsidRPr="00272B23">
              <w:rPr>
                <w:sz w:val="25"/>
                <w:szCs w:val="25"/>
                <w:lang w:val="uk-UA"/>
              </w:rPr>
              <w:t>по семінару та Спец-випуск)</w:t>
            </w:r>
          </w:p>
        </w:tc>
        <w:tc>
          <w:tcPr>
            <w:tcW w:w="713" w:type="dxa"/>
            <w:vAlign w:val="center"/>
          </w:tcPr>
          <w:p w14:paraId="7BE1BDD9" w14:textId="77777777" w:rsidR="00255952" w:rsidRPr="00D61ABD" w:rsidRDefault="00255952" w:rsidP="002350B3">
            <w:pPr>
              <w:spacing w:line="228" w:lineRule="auto"/>
              <w:ind w:left="-113" w:right="-113"/>
              <w:jc w:val="center"/>
              <w:rPr>
                <w:sz w:val="25"/>
                <w:szCs w:val="25"/>
                <w:lang w:val="uk-UA"/>
              </w:rPr>
            </w:pPr>
            <w:r w:rsidRPr="00272B23">
              <w:rPr>
                <w:sz w:val="25"/>
                <w:szCs w:val="25"/>
                <w:lang w:val="en-US"/>
              </w:rPr>
              <w:t>CPA Agro</w:t>
            </w:r>
          </w:p>
        </w:tc>
      </w:tr>
      <w:tr w:rsidR="00255952" w:rsidRPr="00272B23" w14:paraId="282789E3" w14:textId="77777777" w:rsidTr="002350B3">
        <w:trPr>
          <w:jc w:val="center"/>
        </w:trPr>
        <w:tc>
          <w:tcPr>
            <w:tcW w:w="390" w:type="dxa"/>
            <w:vMerge w:val="restart"/>
            <w:shd w:val="clear" w:color="auto" w:fill="auto"/>
            <w:textDirection w:val="btLr"/>
          </w:tcPr>
          <w:p w14:paraId="2E0A4AC6" w14:textId="77777777" w:rsidR="00255952" w:rsidRPr="00272B23" w:rsidRDefault="00255952" w:rsidP="002350B3">
            <w:pPr>
              <w:spacing w:line="228" w:lineRule="auto"/>
              <w:jc w:val="center"/>
              <w:rPr>
                <w:sz w:val="25"/>
                <w:szCs w:val="25"/>
                <w:lang w:val="uk-UA"/>
              </w:rPr>
            </w:pPr>
            <w:r w:rsidRPr="00272B23">
              <w:rPr>
                <w:sz w:val="25"/>
                <w:szCs w:val="25"/>
                <w:lang w:val="uk-UA"/>
              </w:rPr>
              <w:t>Присутність</w:t>
            </w:r>
          </w:p>
        </w:tc>
        <w:tc>
          <w:tcPr>
            <w:tcW w:w="2821" w:type="dxa"/>
            <w:shd w:val="clear" w:color="auto" w:fill="auto"/>
          </w:tcPr>
          <w:p w14:paraId="5BE35C01" w14:textId="77777777" w:rsidR="00255952" w:rsidRPr="00272B23" w:rsidRDefault="00255952" w:rsidP="002350B3">
            <w:pPr>
              <w:spacing w:line="228" w:lineRule="auto"/>
              <w:rPr>
                <w:sz w:val="25"/>
                <w:szCs w:val="25"/>
                <w:lang w:val="uk-UA"/>
              </w:rPr>
            </w:pPr>
            <w:r w:rsidRPr="00272B23">
              <w:rPr>
                <w:sz w:val="25"/>
                <w:szCs w:val="25"/>
                <w:lang w:val="uk-UA"/>
              </w:rPr>
              <w:t xml:space="preserve">Не були </w:t>
            </w:r>
            <w:r w:rsidRPr="00272B23">
              <w:rPr>
                <w:b/>
                <w:sz w:val="25"/>
                <w:szCs w:val="25"/>
                <w:lang w:val="uk-UA"/>
              </w:rPr>
              <w:t xml:space="preserve">НА </w:t>
            </w:r>
            <w:r w:rsidRPr="00272B23">
              <w:rPr>
                <w:sz w:val="25"/>
                <w:szCs w:val="25"/>
                <w:lang w:val="uk-UA"/>
              </w:rPr>
              <w:t xml:space="preserve">будь-яких </w:t>
            </w:r>
            <w:r w:rsidRPr="00272B23">
              <w:rPr>
                <w:b/>
                <w:sz w:val="25"/>
                <w:szCs w:val="25"/>
                <w:lang w:val="uk-UA"/>
              </w:rPr>
              <w:t>ТРЬОХ</w:t>
            </w:r>
            <w:r w:rsidRPr="00272B23">
              <w:rPr>
                <w:sz w:val="25"/>
                <w:szCs w:val="25"/>
                <w:lang w:val="uk-UA"/>
              </w:rPr>
              <w:t xml:space="preserve"> з останніх </w:t>
            </w:r>
            <w:r w:rsidRPr="00272B23">
              <w:rPr>
                <w:b/>
                <w:caps/>
                <w:sz w:val="25"/>
                <w:szCs w:val="25"/>
                <w:lang w:val="uk-UA"/>
              </w:rPr>
              <w:t>чотирьох</w:t>
            </w:r>
            <w:r w:rsidRPr="00272B23">
              <w:rPr>
                <w:b/>
                <w:sz w:val="25"/>
                <w:szCs w:val="25"/>
                <w:lang w:val="uk-UA"/>
              </w:rPr>
              <w:t xml:space="preserve"> </w:t>
            </w:r>
            <w:r w:rsidRPr="00272B23">
              <w:rPr>
                <w:sz w:val="25"/>
                <w:szCs w:val="25"/>
                <w:lang w:val="uk-UA"/>
              </w:rPr>
              <w:t>семінарів</w:t>
            </w:r>
          </w:p>
        </w:tc>
        <w:tc>
          <w:tcPr>
            <w:tcW w:w="1170" w:type="dxa"/>
            <w:shd w:val="clear" w:color="auto" w:fill="auto"/>
            <w:vAlign w:val="center"/>
          </w:tcPr>
          <w:p w14:paraId="3C4D768B" w14:textId="77777777" w:rsidR="00255952" w:rsidRPr="00272B23" w:rsidRDefault="00255952" w:rsidP="002350B3">
            <w:pPr>
              <w:spacing w:line="228" w:lineRule="auto"/>
              <w:jc w:val="center"/>
              <w:rPr>
                <w:b/>
                <w:sz w:val="25"/>
                <w:szCs w:val="25"/>
                <w:lang w:val="uk-UA"/>
              </w:rPr>
            </w:pPr>
            <w:r>
              <w:rPr>
                <w:b/>
                <w:sz w:val="25"/>
                <w:szCs w:val="25"/>
                <w:lang w:val="uk-UA"/>
              </w:rPr>
              <w:t>90</w:t>
            </w:r>
            <w:r w:rsidRPr="00272B23">
              <w:rPr>
                <w:b/>
                <w:sz w:val="25"/>
                <w:szCs w:val="25"/>
                <w:lang w:val="uk-UA"/>
              </w:rPr>
              <w:t>0</w:t>
            </w:r>
          </w:p>
        </w:tc>
        <w:tc>
          <w:tcPr>
            <w:tcW w:w="1023" w:type="dxa"/>
            <w:shd w:val="clear" w:color="auto" w:fill="auto"/>
            <w:vAlign w:val="center"/>
          </w:tcPr>
          <w:p w14:paraId="02C986B8"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250" w:type="dxa"/>
            <w:shd w:val="clear" w:color="auto" w:fill="auto"/>
            <w:vAlign w:val="center"/>
          </w:tcPr>
          <w:p w14:paraId="0841FA9E"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134" w:type="dxa"/>
            <w:vAlign w:val="center"/>
          </w:tcPr>
          <w:p w14:paraId="66383499" w14:textId="77777777" w:rsidR="00255952" w:rsidRPr="00272B23" w:rsidRDefault="00255952" w:rsidP="002350B3">
            <w:pPr>
              <w:spacing w:line="228" w:lineRule="auto"/>
              <w:jc w:val="center"/>
              <w:rPr>
                <w:sz w:val="25"/>
                <w:szCs w:val="25"/>
                <w:lang w:val="uk-UA"/>
              </w:rPr>
            </w:pPr>
            <w:r w:rsidRPr="00272B23">
              <w:rPr>
                <w:sz w:val="25"/>
                <w:szCs w:val="25"/>
                <w:lang w:val="uk-UA"/>
              </w:rPr>
              <w:t>2</w:t>
            </w:r>
            <w:r>
              <w:rPr>
                <w:sz w:val="25"/>
                <w:szCs w:val="25"/>
                <w:lang w:val="uk-UA"/>
              </w:rPr>
              <w:t>5</w:t>
            </w:r>
            <w:r w:rsidRPr="00272B23">
              <w:rPr>
                <w:sz w:val="25"/>
                <w:szCs w:val="25"/>
                <w:lang w:val="uk-UA"/>
              </w:rPr>
              <w:t>0</w:t>
            </w:r>
          </w:p>
        </w:tc>
        <w:tc>
          <w:tcPr>
            <w:tcW w:w="1275" w:type="dxa"/>
            <w:shd w:val="clear" w:color="auto" w:fill="auto"/>
            <w:vAlign w:val="center"/>
          </w:tcPr>
          <w:p w14:paraId="1546C112" w14:textId="77777777" w:rsidR="00255952" w:rsidRPr="001113B5" w:rsidRDefault="00255952" w:rsidP="002350B3">
            <w:pPr>
              <w:spacing w:line="228" w:lineRule="auto"/>
              <w:jc w:val="center"/>
              <w:rPr>
                <w:b/>
                <w:bCs/>
                <w:sz w:val="25"/>
                <w:szCs w:val="25"/>
                <w:lang w:val="uk-UA"/>
              </w:rPr>
            </w:pPr>
            <w:r w:rsidRPr="001113B5">
              <w:rPr>
                <w:b/>
                <w:bCs/>
                <w:sz w:val="25"/>
                <w:szCs w:val="25"/>
                <w:lang w:val="uk-UA"/>
              </w:rPr>
              <w:t>1150</w:t>
            </w:r>
          </w:p>
        </w:tc>
        <w:tc>
          <w:tcPr>
            <w:tcW w:w="713" w:type="dxa"/>
            <w:vMerge w:val="restart"/>
            <w:vAlign w:val="center"/>
          </w:tcPr>
          <w:p w14:paraId="56697E85" w14:textId="77777777" w:rsidR="00255952" w:rsidRPr="00272B23" w:rsidRDefault="00255952" w:rsidP="002350B3">
            <w:pPr>
              <w:spacing w:line="228" w:lineRule="auto"/>
              <w:jc w:val="center"/>
              <w:rPr>
                <w:sz w:val="25"/>
                <w:szCs w:val="25"/>
                <w:lang w:val="en-US"/>
              </w:rPr>
            </w:pPr>
            <w:r w:rsidRPr="00272B23">
              <w:rPr>
                <w:sz w:val="25"/>
                <w:szCs w:val="25"/>
                <w:lang w:val="uk-UA"/>
              </w:rPr>
              <w:t>250</w:t>
            </w:r>
          </w:p>
        </w:tc>
      </w:tr>
      <w:tr w:rsidR="00255952" w:rsidRPr="00272B23" w14:paraId="6EEA474F" w14:textId="77777777" w:rsidTr="002350B3">
        <w:trPr>
          <w:jc w:val="center"/>
        </w:trPr>
        <w:tc>
          <w:tcPr>
            <w:tcW w:w="390" w:type="dxa"/>
            <w:vMerge/>
            <w:shd w:val="clear" w:color="auto" w:fill="auto"/>
          </w:tcPr>
          <w:p w14:paraId="0FE18D94" w14:textId="77777777" w:rsidR="00255952" w:rsidRPr="00272B23" w:rsidRDefault="00255952" w:rsidP="002350B3">
            <w:pPr>
              <w:spacing w:line="228" w:lineRule="auto"/>
              <w:rPr>
                <w:sz w:val="25"/>
                <w:szCs w:val="25"/>
                <w:lang w:val="uk-UA"/>
              </w:rPr>
            </w:pPr>
          </w:p>
        </w:tc>
        <w:tc>
          <w:tcPr>
            <w:tcW w:w="2821" w:type="dxa"/>
            <w:shd w:val="clear" w:color="auto" w:fill="auto"/>
          </w:tcPr>
          <w:p w14:paraId="5B011E83" w14:textId="77777777" w:rsidR="00255952" w:rsidRPr="00272B23" w:rsidRDefault="00255952" w:rsidP="002350B3">
            <w:pPr>
              <w:spacing w:line="228" w:lineRule="auto"/>
              <w:rPr>
                <w:sz w:val="25"/>
                <w:szCs w:val="25"/>
                <w:lang w:val="uk-UA"/>
              </w:rPr>
            </w:pPr>
            <w:r w:rsidRPr="00272B23">
              <w:rPr>
                <w:sz w:val="25"/>
                <w:szCs w:val="25"/>
                <w:lang w:val="uk-UA"/>
              </w:rPr>
              <w:t xml:space="preserve">Були </w:t>
            </w:r>
            <w:r w:rsidRPr="00272B23">
              <w:rPr>
                <w:b/>
                <w:sz w:val="25"/>
                <w:szCs w:val="25"/>
                <w:lang w:val="uk-UA"/>
              </w:rPr>
              <w:t xml:space="preserve">НА </w:t>
            </w:r>
            <w:r w:rsidRPr="00272B23">
              <w:rPr>
                <w:sz w:val="25"/>
                <w:szCs w:val="25"/>
                <w:lang w:val="uk-UA"/>
              </w:rPr>
              <w:t xml:space="preserve">будь-яких </w:t>
            </w:r>
            <w:r w:rsidRPr="00272B23">
              <w:rPr>
                <w:b/>
                <w:sz w:val="25"/>
                <w:szCs w:val="25"/>
                <w:lang w:val="uk-UA"/>
              </w:rPr>
              <w:t>ТРЬОХ</w:t>
            </w:r>
            <w:r w:rsidRPr="00272B23">
              <w:rPr>
                <w:sz w:val="25"/>
                <w:szCs w:val="25"/>
                <w:lang w:val="uk-UA"/>
              </w:rPr>
              <w:t xml:space="preserve"> з останніх </w:t>
            </w:r>
            <w:r w:rsidRPr="00272B23">
              <w:rPr>
                <w:b/>
                <w:caps/>
                <w:sz w:val="25"/>
                <w:szCs w:val="25"/>
                <w:lang w:val="uk-UA"/>
              </w:rPr>
              <w:t>чотирьох</w:t>
            </w:r>
            <w:r w:rsidRPr="00272B23">
              <w:rPr>
                <w:b/>
                <w:sz w:val="25"/>
                <w:szCs w:val="25"/>
                <w:lang w:val="uk-UA"/>
              </w:rPr>
              <w:t xml:space="preserve"> </w:t>
            </w:r>
            <w:r w:rsidRPr="00272B23">
              <w:rPr>
                <w:sz w:val="25"/>
                <w:szCs w:val="25"/>
                <w:lang w:val="uk-UA"/>
              </w:rPr>
              <w:t>семінарів</w:t>
            </w:r>
          </w:p>
        </w:tc>
        <w:tc>
          <w:tcPr>
            <w:tcW w:w="1170" w:type="dxa"/>
            <w:shd w:val="clear" w:color="auto" w:fill="auto"/>
            <w:vAlign w:val="center"/>
          </w:tcPr>
          <w:p w14:paraId="54FC66D3"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023" w:type="dxa"/>
            <w:shd w:val="clear" w:color="auto" w:fill="auto"/>
            <w:vAlign w:val="center"/>
          </w:tcPr>
          <w:p w14:paraId="72018152" w14:textId="77777777" w:rsidR="00255952" w:rsidRPr="00272B23" w:rsidRDefault="00255952" w:rsidP="002350B3">
            <w:pPr>
              <w:spacing w:line="228" w:lineRule="auto"/>
              <w:jc w:val="center"/>
              <w:rPr>
                <w:b/>
                <w:sz w:val="25"/>
                <w:szCs w:val="25"/>
                <w:lang w:val="uk-UA"/>
              </w:rPr>
            </w:pPr>
            <w:r>
              <w:rPr>
                <w:b/>
                <w:sz w:val="25"/>
                <w:szCs w:val="25"/>
                <w:lang w:val="uk-UA"/>
              </w:rPr>
              <w:t>80</w:t>
            </w:r>
            <w:r w:rsidRPr="00272B23">
              <w:rPr>
                <w:b/>
                <w:sz w:val="25"/>
                <w:szCs w:val="25"/>
                <w:lang w:val="uk-UA"/>
              </w:rPr>
              <w:t>0</w:t>
            </w:r>
          </w:p>
        </w:tc>
        <w:tc>
          <w:tcPr>
            <w:tcW w:w="1250" w:type="dxa"/>
            <w:shd w:val="clear" w:color="auto" w:fill="auto"/>
            <w:vAlign w:val="center"/>
          </w:tcPr>
          <w:p w14:paraId="3ECB0A5F"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134" w:type="dxa"/>
            <w:vAlign w:val="center"/>
          </w:tcPr>
          <w:p w14:paraId="0E59A16D" w14:textId="77777777" w:rsidR="00255952" w:rsidRPr="00272B23" w:rsidRDefault="00255952" w:rsidP="002350B3">
            <w:pPr>
              <w:spacing w:line="228" w:lineRule="auto"/>
              <w:jc w:val="center"/>
              <w:rPr>
                <w:sz w:val="25"/>
                <w:szCs w:val="25"/>
                <w:lang w:val="uk-UA"/>
              </w:rPr>
            </w:pPr>
            <w:r w:rsidRPr="00272B23">
              <w:rPr>
                <w:sz w:val="25"/>
                <w:szCs w:val="25"/>
                <w:lang w:val="uk-UA"/>
              </w:rPr>
              <w:t>2</w:t>
            </w:r>
            <w:r>
              <w:rPr>
                <w:sz w:val="25"/>
                <w:szCs w:val="25"/>
                <w:lang w:val="uk-UA"/>
              </w:rPr>
              <w:t>5</w:t>
            </w:r>
            <w:r w:rsidRPr="00272B23">
              <w:rPr>
                <w:sz w:val="25"/>
                <w:szCs w:val="25"/>
                <w:lang w:val="uk-UA"/>
              </w:rPr>
              <w:t>0</w:t>
            </w:r>
          </w:p>
        </w:tc>
        <w:tc>
          <w:tcPr>
            <w:tcW w:w="1275" w:type="dxa"/>
            <w:shd w:val="clear" w:color="auto" w:fill="auto"/>
            <w:vAlign w:val="center"/>
          </w:tcPr>
          <w:p w14:paraId="1F928DF1" w14:textId="77777777" w:rsidR="00255952" w:rsidRPr="001113B5" w:rsidRDefault="00255952" w:rsidP="002350B3">
            <w:pPr>
              <w:spacing w:line="228" w:lineRule="auto"/>
              <w:jc w:val="center"/>
              <w:rPr>
                <w:b/>
                <w:bCs/>
                <w:sz w:val="25"/>
                <w:szCs w:val="25"/>
                <w:lang w:val="uk-UA"/>
              </w:rPr>
            </w:pPr>
            <w:r w:rsidRPr="001113B5">
              <w:rPr>
                <w:b/>
                <w:bCs/>
                <w:sz w:val="25"/>
                <w:szCs w:val="25"/>
                <w:lang w:val="uk-UA"/>
              </w:rPr>
              <w:t>1050</w:t>
            </w:r>
          </w:p>
        </w:tc>
        <w:tc>
          <w:tcPr>
            <w:tcW w:w="713" w:type="dxa"/>
            <w:vMerge/>
            <w:vAlign w:val="center"/>
          </w:tcPr>
          <w:p w14:paraId="545C2AFE" w14:textId="77777777" w:rsidR="00255952" w:rsidRPr="00272B23" w:rsidRDefault="00255952" w:rsidP="002350B3">
            <w:pPr>
              <w:spacing w:line="228" w:lineRule="auto"/>
              <w:ind w:left="-57" w:right="-57"/>
              <w:jc w:val="center"/>
              <w:rPr>
                <w:sz w:val="25"/>
                <w:szCs w:val="25"/>
                <w:lang w:val="uk-UA"/>
              </w:rPr>
            </w:pPr>
          </w:p>
        </w:tc>
      </w:tr>
      <w:tr w:rsidR="00255952" w:rsidRPr="00272B23" w14:paraId="7460B455" w14:textId="77777777" w:rsidTr="002350B3">
        <w:trPr>
          <w:jc w:val="center"/>
        </w:trPr>
        <w:tc>
          <w:tcPr>
            <w:tcW w:w="3211" w:type="dxa"/>
            <w:gridSpan w:val="2"/>
            <w:shd w:val="clear" w:color="auto" w:fill="auto"/>
            <w:vAlign w:val="center"/>
          </w:tcPr>
          <w:p w14:paraId="2CBE9743" w14:textId="77777777" w:rsidR="00255952" w:rsidRPr="00272B23" w:rsidRDefault="00255952" w:rsidP="002350B3">
            <w:pPr>
              <w:spacing w:line="228" w:lineRule="auto"/>
              <w:ind w:left="-57" w:right="-57"/>
              <w:rPr>
                <w:sz w:val="25"/>
                <w:szCs w:val="25"/>
                <w:lang w:val="uk-UA"/>
              </w:rPr>
            </w:pPr>
            <w:r>
              <w:rPr>
                <w:sz w:val="25"/>
                <w:szCs w:val="25"/>
                <w:lang w:val="uk-UA"/>
              </w:rPr>
              <w:t>Є</w:t>
            </w:r>
            <w:r w:rsidRPr="00033D65">
              <w:rPr>
                <w:sz w:val="25"/>
                <w:szCs w:val="25"/>
              </w:rPr>
              <w:t xml:space="preserve"> </w:t>
            </w:r>
            <w:r w:rsidRPr="00272B23">
              <w:rPr>
                <w:sz w:val="25"/>
                <w:szCs w:val="25"/>
                <w:lang w:val="uk-UA"/>
              </w:rPr>
              <w:t xml:space="preserve">договір </w:t>
            </w:r>
            <w:r>
              <w:rPr>
                <w:sz w:val="25"/>
                <w:szCs w:val="25"/>
                <w:lang w:val="uk-UA"/>
              </w:rPr>
              <w:t>на</w:t>
            </w:r>
            <w:r w:rsidRPr="00033D65">
              <w:rPr>
                <w:sz w:val="25"/>
                <w:szCs w:val="25"/>
              </w:rPr>
              <w:t xml:space="preserve"> </w:t>
            </w:r>
            <w:r w:rsidRPr="00272B23">
              <w:rPr>
                <w:sz w:val="25"/>
                <w:szCs w:val="25"/>
                <w:lang w:val="uk-UA"/>
              </w:rPr>
              <w:t>консультаційн</w:t>
            </w:r>
            <w:r>
              <w:rPr>
                <w:sz w:val="25"/>
                <w:szCs w:val="25"/>
                <w:lang w:val="uk-UA"/>
              </w:rPr>
              <w:t>і</w:t>
            </w:r>
            <w:r w:rsidRPr="00272B23">
              <w:rPr>
                <w:sz w:val="25"/>
                <w:szCs w:val="25"/>
                <w:lang w:val="uk-UA"/>
              </w:rPr>
              <w:t xml:space="preserve"> послуг</w:t>
            </w:r>
            <w:r>
              <w:rPr>
                <w:sz w:val="25"/>
                <w:szCs w:val="25"/>
                <w:lang w:val="uk-UA"/>
              </w:rPr>
              <w:t>и</w:t>
            </w:r>
            <w:r w:rsidRPr="00272B23">
              <w:rPr>
                <w:sz w:val="25"/>
                <w:szCs w:val="25"/>
                <w:lang w:val="uk-UA"/>
              </w:rPr>
              <w:t xml:space="preserve"> </w:t>
            </w:r>
            <w:r>
              <w:rPr>
                <w:sz w:val="25"/>
                <w:szCs w:val="25"/>
                <w:lang w:val="uk-UA"/>
              </w:rPr>
              <w:t xml:space="preserve">у </w:t>
            </w:r>
            <w:r w:rsidRPr="00272B23">
              <w:rPr>
                <w:sz w:val="25"/>
                <w:szCs w:val="25"/>
                <w:lang w:val="uk-UA"/>
              </w:rPr>
              <w:t>202</w:t>
            </w:r>
            <w:r>
              <w:rPr>
                <w:sz w:val="25"/>
                <w:szCs w:val="25"/>
                <w:lang w:val="uk-UA"/>
              </w:rPr>
              <w:t>2</w:t>
            </w:r>
            <w:r w:rsidRPr="00272B23">
              <w:rPr>
                <w:sz w:val="25"/>
                <w:szCs w:val="25"/>
                <w:lang w:val="uk-UA"/>
              </w:rPr>
              <w:t xml:space="preserve"> р</w:t>
            </w:r>
            <w:r>
              <w:rPr>
                <w:sz w:val="25"/>
                <w:szCs w:val="25"/>
                <w:lang w:val="uk-UA"/>
              </w:rPr>
              <w:t>оці</w:t>
            </w:r>
          </w:p>
        </w:tc>
        <w:tc>
          <w:tcPr>
            <w:tcW w:w="1170" w:type="dxa"/>
            <w:shd w:val="clear" w:color="auto" w:fill="auto"/>
            <w:vAlign w:val="center"/>
          </w:tcPr>
          <w:p w14:paraId="26BDBF08"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023" w:type="dxa"/>
            <w:shd w:val="clear" w:color="auto" w:fill="auto"/>
            <w:vAlign w:val="center"/>
          </w:tcPr>
          <w:p w14:paraId="585659A4" w14:textId="77777777" w:rsidR="00255952" w:rsidRPr="00272B23" w:rsidRDefault="00255952" w:rsidP="002350B3">
            <w:pPr>
              <w:spacing w:line="228" w:lineRule="auto"/>
              <w:jc w:val="center"/>
              <w:rPr>
                <w:sz w:val="25"/>
                <w:szCs w:val="25"/>
                <w:lang w:val="uk-UA"/>
              </w:rPr>
            </w:pPr>
            <w:r w:rsidRPr="00272B23">
              <w:rPr>
                <w:sz w:val="25"/>
                <w:szCs w:val="25"/>
                <w:lang w:val="uk-UA"/>
              </w:rPr>
              <w:t>Х</w:t>
            </w:r>
          </w:p>
        </w:tc>
        <w:tc>
          <w:tcPr>
            <w:tcW w:w="1250" w:type="dxa"/>
            <w:shd w:val="clear" w:color="auto" w:fill="auto"/>
            <w:vAlign w:val="center"/>
          </w:tcPr>
          <w:p w14:paraId="03B9CA37" w14:textId="77777777" w:rsidR="00255952" w:rsidRPr="00272B23" w:rsidRDefault="00255952" w:rsidP="002350B3">
            <w:pPr>
              <w:spacing w:line="228" w:lineRule="auto"/>
              <w:jc w:val="center"/>
              <w:rPr>
                <w:sz w:val="25"/>
                <w:szCs w:val="25"/>
                <w:lang w:val="uk-UA"/>
              </w:rPr>
            </w:pPr>
            <w:r>
              <w:rPr>
                <w:sz w:val="25"/>
                <w:szCs w:val="25"/>
                <w:lang w:val="uk-UA"/>
              </w:rPr>
              <w:t>Х</w:t>
            </w:r>
          </w:p>
        </w:tc>
        <w:tc>
          <w:tcPr>
            <w:tcW w:w="1134" w:type="dxa"/>
            <w:vAlign w:val="center"/>
          </w:tcPr>
          <w:p w14:paraId="098F4719" w14:textId="77777777" w:rsidR="00255952" w:rsidRPr="00272B23" w:rsidRDefault="00255952" w:rsidP="002350B3">
            <w:pPr>
              <w:spacing w:line="228" w:lineRule="auto"/>
              <w:jc w:val="center"/>
              <w:rPr>
                <w:sz w:val="25"/>
                <w:szCs w:val="25"/>
                <w:lang w:val="uk-UA"/>
              </w:rPr>
            </w:pPr>
            <w:r>
              <w:rPr>
                <w:sz w:val="25"/>
                <w:szCs w:val="25"/>
                <w:lang w:val="uk-UA"/>
              </w:rPr>
              <w:t>Х</w:t>
            </w:r>
          </w:p>
        </w:tc>
        <w:tc>
          <w:tcPr>
            <w:tcW w:w="1275" w:type="dxa"/>
            <w:shd w:val="clear" w:color="auto" w:fill="auto"/>
            <w:vAlign w:val="center"/>
          </w:tcPr>
          <w:p w14:paraId="58A73683" w14:textId="77777777" w:rsidR="00255952" w:rsidRPr="00272B23" w:rsidRDefault="00255952" w:rsidP="002350B3">
            <w:pPr>
              <w:spacing w:line="228" w:lineRule="auto"/>
              <w:ind w:left="-57" w:right="-57"/>
              <w:jc w:val="center"/>
              <w:rPr>
                <w:sz w:val="25"/>
                <w:szCs w:val="25"/>
                <w:lang w:val="uk-UA"/>
              </w:rPr>
            </w:pPr>
            <w:r w:rsidRPr="00272B23">
              <w:rPr>
                <w:b/>
                <w:sz w:val="25"/>
                <w:szCs w:val="25"/>
                <w:lang w:val="uk-UA"/>
              </w:rPr>
              <w:t>без-коштовно</w:t>
            </w:r>
          </w:p>
          <w:p w14:paraId="21E334C8" w14:textId="77777777" w:rsidR="00255952" w:rsidRPr="00272B23" w:rsidRDefault="00255952" w:rsidP="002350B3">
            <w:pPr>
              <w:spacing w:line="228" w:lineRule="auto"/>
              <w:jc w:val="center"/>
              <w:rPr>
                <w:sz w:val="25"/>
                <w:szCs w:val="25"/>
                <w:lang w:val="uk-UA"/>
              </w:rPr>
            </w:pPr>
            <w:r w:rsidRPr="00272B23">
              <w:rPr>
                <w:sz w:val="25"/>
                <w:szCs w:val="25"/>
                <w:lang w:val="uk-UA"/>
              </w:rPr>
              <w:t>(1 чол.)</w:t>
            </w:r>
          </w:p>
        </w:tc>
        <w:tc>
          <w:tcPr>
            <w:tcW w:w="713" w:type="dxa"/>
            <w:vMerge/>
          </w:tcPr>
          <w:p w14:paraId="246C936E" w14:textId="77777777" w:rsidR="00255952" w:rsidRPr="00272B23" w:rsidRDefault="00255952" w:rsidP="002350B3">
            <w:pPr>
              <w:spacing w:line="228" w:lineRule="auto"/>
              <w:jc w:val="center"/>
              <w:rPr>
                <w:sz w:val="25"/>
                <w:szCs w:val="25"/>
                <w:lang w:val="uk-UA"/>
              </w:rPr>
            </w:pPr>
          </w:p>
        </w:tc>
      </w:tr>
    </w:tbl>
    <w:p w14:paraId="3CF304C2" w14:textId="77777777" w:rsidR="00255952" w:rsidRPr="00577880" w:rsidRDefault="00255952" w:rsidP="00255952">
      <w:pPr>
        <w:ind w:left="-142" w:right="-142" w:firstLine="709"/>
        <w:jc w:val="both"/>
        <w:rPr>
          <w:sz w:val="27"/>
          <w:szCs w:val="27"/>
          <w:lang w:val="uk-UA"/>
        </w:rPr>
      </w:pPr>
    </w:p>
    <w:p w14:paraId="520A6543" w14:textId="77777777" w:rsidR="00255952" w:rsidRDefault="00255952" w:rsidP="00255952">
      <w:pPr>
        <w:spacing w:before="60" w:after="60"/>
        <w:ind w:left="-142" w:right="-142" w:firstLine="709"/>
        <w:jc w:val="both"/>
        <w:rPr>
          <w:sz w:val="27"/>
          <w:szCs w:val="27"/>
        </w:rPr>
      </w:pPr>
      <w:r w:rsidRPr="00577880">
        <w:rPr>
          <w:b/>
          <w:bCs/>
          <w:color w:val="FF0000"/>
          <w:sz w:val="27"/>
          <w:szCs w:val="27"/>
          <w:lang w:val="uk-UA"/>
        </w:rPr>
        <w:t>АКЦІЯ «</w:t>
      </w:r>
      <w:r>
        <w:rPr>
          <w:b/>
          <w:bCs/>
          <w:caps/>
          <w:color w:val="FF0000"/>
          <w:sz w:val="27"/>
          <w:szCs w:val="27"/>
          <w:lang w:val="uk-UA"/>
        </w:rPr>
        <w:t>ДОСТУП ДО АКТУАЛЬНИХ ПИТАНЬ ПРАКТИКИ</w:t>
      </w:r>
      <w:r w:rsidRPr="00577880">
        <w:rPr>
          <w:b/>
          <w:bCs/>
          <w:color w:val="FF0000"/>
          <w:sz w:val="27"/>
          <w:szCs w:val="27"/>
          <w:lang w:val="uk-UA"/>
        </w:rPr>
        <w:t xml:space="preserve">» </w:t>
      </w:r>
      <w:r w:rsidRPr="00577880">
        <w:rPr>
          <w:b/>
          <w:bCs/>
          <w:caps/>
          <w:color w:val="FF0000"/>
          <w:sz w:val="27"/>
          <w:szCs w:val="27"/>
        </w:rPr>
        <w:t xml:space="preserve">за ціною </w:t>
      </w:r>
      <w:r>
        <w:rPr>
          <w:b/>
          <w:bCs/>
          <w:caps/>
          <w:color w:val="FF0000"/>
          <w:sz w:val="27"/>
          <w:szCs w:val="27"/>
          <w:lang w:val="uk-UA"/>
        </w:rPr>
        <w:t>2500 ГРН</w:t>
      </w:r>
      <w:r w:rsidRPr="00577880">
        <w:rPr>
          <w:b/>
          <w:bCs/>
          <w:caps/>
          <w:color w:val="FF0000"/>
          <w:sz w:val="27"/>
          <w:szCs w:val="27"/>
        </w:rPr>
        <w:t>!</w:t>
      </w:r>
      <w:r w:rsidRPr="00577880">
        <w:rPr>
          <w:sz w:val="27"/>
          <w:szCs w:val="27"/>
          <w:lang w:val="uk-UA"/>
        </w:rPr>
        <w:t xml:space="preserve"> </w:t>
      </w:r>
      <w:r w:rsidRPr="00D66D3C">
        <w:rPr>
          <w:sz w:val="27"/>
          <w:szCs w:val="27"/>
          <w:lang w:val="uk-UA"/>
        </w:rPr>
        <w:t xml:space="preserve">У вартість </w:t>
      </w:r>
      <w:r>
        <w:rPr>
          <w:sz w:val="27"/>
          <w:szCs w:val="27"/>
          <w:lang w:val="uk-UA"/>
        </w:rPr>
        <w:t xml:space="preserve">підписки </w:t>
      </w:r>
      <w:r w:rsidRPr="00D66D3C">
        <w:rPr>
          <w:sz w:val="27"/>
          <w:szCs w:val="27"/>
          <w:lang w:val="uk-UA"/>
        </w:rPr>
        <w:t>входить</w:t>
      </w:r>
      <w:r>
        <w:rPr>
          <w:sz w:val="27"/>
          <w:szCs w:val="27"/>
          <w:lang w:val="uk-UA"/>
        </w:rPr>
        <w:t xml:space="preserve"> річний доступ до розділу «Актуальні питання практики» на сайті Центру професійних бухгалтерів: </w:t>
      </w:r>
      <w:proofErr w:type="spellStart"/>
      <w:r>
        <w:rPr>
          <w:sz w:val="27"/>
          <w:szCs w:val="27"/>
          <w:lang w:val="en-US"/>
        </w:rPr>
        <w:t>cpau</w:t>
      </w:r>
      <w:proofErr w:type="spellEnd"/>
      <w:r w:rsidRPr="00D61ABD">
        <w:rPr>
          <w:sz w:val="27"/>
          <w:szCs w:val="27"/>
        </w:rPr>
        <w:t>.</w:t>
      </w:r>
      <w:proofErr w:type="spellStart"/>
      <w:r>
        <w:rPr>
          <w:sz w:val="27"/>
          <w:szCs w:val="27"/>
          <w:lang w:val="en-US"/>
        </w:rPr>
        <w:t>kiev</w:t>
      </w:r>
      <w:proofErr w:type="spellEnd"/>
      <w:r w:rsidRPr="00D61ABD">
        <w:rPr>
          <w:sz w:val="27"/>
          <w:szCs w:val="27"/>
        </w:rPr>
        <w:t>.</w:t>
      </w:r>
      <w:proofErr w:type="spellStart"/>
      <w:r>
        <w:rPr>
          <w:sz w:val="27"/>
          <w:szCs w:val="27"/>
          <w:lang w:val="en-US"/>
        </w:rPr>
        <w:t>ua</w:t>
      </w:r>
      <w:proofErr w:type="spellEnd"/>
      <w:r w:rsidRPr="00D61ABD">
        <w:rPr>
          <w:sz w:val="27"/>
          <w:szCs w:val="27"/>
        </w:rPr>
        <w:t>.</w:t>
      </w:r>
    </w:p>
    <w:p w14:paraId="73DB8C8F" w14:textId="77777777" w:rsidR="00255952" w:rsidRPr="00D61ABD" w:rsidRDefault="00255952" w:rsidP="00255952">
      <w:pPr>
        <w:spacing w:before="60" w:after="60"/>
        <w:ind w:left="-142" w:right="-142" w:firstLine="709"/>
        <w:jc w:val="both"/>
        <w:rPr>
          <w:sz w:val="27"/>
          <w:szCs w:val="27"/>
          <w:lang w:val="uk-UA"/>
        </w:rPr>
      </w:pPr>
      <w:r>
        <w:rPr>
          <w:sz w:val="27"/>
          <w:szCs w:val="27"/>
          <w:lang w:val="uk-UA"/>
        </w:rPr>
        <w:t>Оформивши підписку, Ви матимете можливість швидкого пошуку матеріалів семінарів/відеосемінарів/вебінарів Центру з 2018 року. Це дозволить заощадити Ваш час і кошти.</w:t>
      </w:r>
    </w:p>
    <w:p w14:paraId="48AC4641" w14:textId="77777777" w:rsidR="00255952" w:rsidRPr="00577880" w:rsidRDefault="00255952" w:rsidP="00255952">
      <w:pPr>
        <w:spacing w:before="60" w:after="60"/>
        <w:ind w:left="-142" w:right="-142" w:firstLine="709"/>
        <w:jc w:val="both"/>
        <w:rPr>
          <w:b/>
          <w:bCs/>
          <w:sz w:val="27"/>
          <w:szCs w:val="27"/>
          <w:lang w:val="uk-UA"/>
        </w:rPr>
      </w:pPr>
      <w:r w:rsidRPr="00577880">
        <w:rPr>
          <w:b/>
          <w:bCs/>
          <w:sz w:val="27"/>
          <w:szCs w:val="27"/>
          <w:lang w:val="uk-UA"/>
        </w:rPr>
        <w:t>Акція діє з 0</w:t>
      </w:r>
      <w:r>
        <w:rPr>
          <w:b/>
          <w:bCs/>
          <w:sz w:val="27"/>
          <w:szCs w:val="27"/>
          <w:lang w:val="uk-UA"/>
        </w:rPr>
        <w:t>1</w:t>
      </w:r>
      <w:r w:rsidRPr="00577880">
        <w:rPr>
          <w:b/>
          <w:bCs/>
          <w:sz w:val="27"/>
          <w:szCs w:val="27"/>
          <w:lang w:val="uk-UA"/>
        </w:rPr>
        <w:t xml:space="preserve"> </w:t>
      </w:r>
      <w:r>
        <w:rPr>
          <w:b/>
          <w:bCs/>
          <w:sz w:val="27"/>
          <w:szCs w:val="27"/>
          <w:lang w:val="uk-UA"/>
        </w:rPr>
        <w:t>листопада</w:t>
      </w:r>
      <w:r w:rsidRPr="00577880">
        <w:rPr>
          <w:b/>
          <w:bCs/>
          <w:sz w:val="27"/>
          <w:szCs w:val="27"/>
          <w:lang w:val="uk-UA"/>
        </w:rPr>
        <w:t xml:space="preserve"> до </w:t>
      </w:r>
      <w:r>
        <w:rPr>
          <w:b/>
          <w:bCs/>
          <w:sz w:val="27"/>
          <w:szCs w:val="27"/>
          <w:lang w:val="uk-UA"/>
        </w:rPr>
        <w:t>31</w:t>
      </w:r>
      <w:r w:rsidRPr="00577880">
        <w:rPr>
          <w:b/>
          <w:bCs/>
          <w:sz w:val="27"/>
          <w:szCs w:val="27"/>
          <w:lang w:val="uk-UA"/>
        </w:rPr>
        <w:t xml:space="preserve"> </w:t>
      </w:r>
      <w:r>
        <w:rPr>
          <w:b/>
          <w:bCs/>
          <w:sz w:val="27"/>
          <w:szCs w:val="27"/>
          <w:lang w:val="uk-UA"/>
        </w:rPr>
        <w:t>грудня</w:t>
      </w:r>
      <w:r w:rsidRPr="00577880">
        <w:rPr>
          <w:b/>
          <w:bCs/>
          <w:sz w:val="27"/>
          <w:szCs w:val="27"/>
          <w:lang w:val="uk-UA"/>
        </w:rPr>
        <w:t xml:space="preserve"> 2022 року!</w:t>
      </w:r>
    </w:p>
    <w:bookmarkEnd w:id="1"/>
    <w:p w14:paraId="141012A5" w14:textId="77777777" w:rsidR="00255952" w:rsidRPr="00577880" w:rsidRDefault="00255952" w:rsidP="00255952">
      <w:pPr>
        <w:spacing w:before="60" w:after="60"/>
        <w:ind w:left="-142" w:right="-142" w:firstLine="709"/>
        <w:jc w:val="both"/>
        <w:rPr>
          <w:sz w:val="27"/>
          <w:szCs w:val="27"/>
          <w:lang w:val="uk-UA"/>
        </w:rPr>
      </w:pPr>
    </w:p>
    <w:p w14:paraId="2E376421" w14:textId="47A7EE0D" w:rsidR="00243D5A" w:rsidRDefault="00255952" w:rsidP="00255952">
      <w:pPr>
        <w:spacing w:before="60" w:after="60"/>
        <w:ind w:left="-142" w:right="-142" w:firstLine="709"/>
        <w:jc w:val="center"/>
        <w:rPr>
          <w:b/>
          <w:bCs/>
          <w:color w:val="FF0000"/>
          <w:sz w:val="27"/>
          <w:szCs w:val="27"/>
          <w:lang w:val="uk-UA"/>
        </w:rPr>
      </w:pPr>
      <w:r w:rsidRPr="00577880">
        <w:rPr>
          <w:b/>
          <w:bCs/>
          <w:color w:val="FF0000"/>
          <w:sz w:val="27"/>
          <w:szCs w:val="27"/>
          <w:lang w:val="uk-UA"/>
        </w:rPr>
        <w:t>Не чекайте конкретної дати, реєструйтесь вже зараз!</w:t>
      </w:r>
      <w:r>
        <w:br w:type="page"/>
      </w:r>
    </w:p>
    <w:p w14:paraId="1E08FF63" w14:textId="77777777" w:rsidR="00243D5A" w:rsidRDefault="00B96260">
      <w:pPr>
        <w:ind w:firstLine="709"/>
        <w:jc w:val="center"/>
        <w:rPr>
          <w:b/>
          <w:i/>
          <w:sz w:val="26"/>
          <w:szCs w:val="26"/>
          <w:lang w:val="uk-UA"/>
        </w:rPr>
      </w:pPr>
      <w:r>
        <w:rPr>
          <w:b/>
          <w:i/>
          <w:sz w:val="26"/>
          <w:szCs w:val="26"/>
          <w:lang w:val="uk-UA"/>
        </w:rPr>
        <w:lastRenderedPageBreak/>
        <w:t>УВАГА! ПОРЯДОК ПРОВЕДЕННЯ РОЗРАХУНКІВ!</w:t>
      </w:r>
    </w:p>
    <w:p w14:paraId="5A3A31AF" w14:textId="77777777" w:rsidR="00243D5A" w:rsidRDefault="00B96260">
      <w:pPr>
        <w:spacing w:before="120"/>
        <w:ind w:firstLine="709"/>
        <w:jc w:val="both"/>
        <w:rPr>
          <w:b/>
          <w:bCs/>
          <w:caps/>
          <w:sz w:val="27"/>
          <w:szCs w:val="27"/>
          <w:lang w:val="uk-UA"/>
        </w:rPr>
      </w:pPr>
      <w:r>
        <w:rPr>
          <w:b/>
          <w:bCs/>
          <w:caps/>
          <w:sz w:val="27"/>
          <w:szCs w:val="27"/>
          <w:lang w:val="uk-UA"/>
        </w:rPr>
        <w:t>Оплачуючи послуги Центру професійних бухгалтерів, учасник погоджується на застосування сторонами електронних документів із накладенням електронних підписів.</w:t>
      </w:r>
    </w:p>
    <w:p w14:paraId="0590F3AC" w14:textId="77777777" w:rsidR="00243D5A" w:rsidRDefault="00B96260">
      <w:pPr>
        <w:ind w:firstLine="709"/>
        <w:jc w:val="both"/>
        <w:rPr>
          <w:sz w:val="26"/>
          <w:szCs w:val="26"/>
          <w:lang w:val="uk-UA"/>
        </w:rPr>
      </w:pPr>
      <w:r>
        <w:rPr>
          <w:sz w:val="26"/>
          <w:szCs w:val="26"/>
          <w:lang w:val="uk-UA"/>
        </w:rPr>
        <w:t>«Оригіналом електронного документа вважається електронний примірник документа з обов’язковими реквізитами, у тому числі з електронним підписом автора. Юридична сила електронного документа не може бути заперечена виключно через те, що він має електронну форму» (ст. 7-8 Закону від 22.05.2003 р. № 851-IV «Про електронні документи та електронний документообіг»).</w:t>
      </w:r>
    </w:p>
    <w:p w14:paraId="24E0D2F2" w14:textId="77777777" w:rsidR="00243D5A" w:rsidRDefault="00B96260">
      <w:pPr>
        <w:spacing w:after="120"/>
        <w:ind w:firstLine="709"/>
        <w:jc w:val="both"/>
        <w:rPr>
          <w:sz w:val="26"/>
          <w:szCs w:val="26"/>
          <w:lang w:val="uk-UA"/>
        </w:rPr>
      </w:pPr>
      <w:r>
        <w:rPr>
          <w:sz w:val="26"/>
          <w:szCs w:val="26"/>
          <w:lang w:val="uk-UA"/>
        </w:rPr>
        <w:t>«Кваліфікований електронний підпис має таку саму юридичну силу, як і власноручний підпис (п. 3, 4 ст. 18 Закону України від 05.10.2017 р. № 2155-VIII «Про електронні довірчі послуги»).</w:t>
      </w:r>
      <w:bookmarkStart w:id="2" w:name="_Hlk91436093"/>
      <w:bookmarkEnd w:id="2"/>
    </w:p>
    <w:p w14:paraId="60095000" w14:textId="77777777" w:rsidR="00243D5A" w:rsidRDefault="00B96260">
      <w:pPr>
        <w:spacing w:before="120"/>
        <w:ind w:firstLine="709"/>
        <w:jc w:val="both"/>
        <w:rPr>
          <w:i/>
          <w:sz w:val="27"/>
          <w:szCs w:val="27"/>
          <w:lang w:val="uk-UA"/>
        </w:rPr>
      </w:pPr>
      <w:r>
        <w:rPr>
          <w:i/>
          <w:sz w:val="27"/>
          <w:szCs w:val="27"/>
          <w:lang w:val="uk-UA"/>
        </w:rPr>
        <w:t xml:space="preserve">Безготівковий розрахунок здійснюється </w:t>
      </w:r>
      <w:r>
        <w:rPr>
          <w:b/>
          <w:i/>
          <w:sz w:val="26"/>
          <w:szCs w:val="26"/>
          <w:lang w:val="uk-UA"/>
        </w:rPr>
        <w:t xml:space="preserve">ВИКЛЮЧНО </w:t>
      </w:r>
      <w:r>
        <w:rPr>
          <w:i/>
          <w:sz w:val="26"/>
          <w:szCs w:val="26"/>
          <w:lang w:val="uk-UA"/>
        </w:rPr>
        <w:t>на ФОП Метелиця В.М</w:t>
      </w:r>
      <w:r>
        <w:rPr>
          <w:i/>
          <w:sz w:val="27"/>
          <w:szCs w:val="27"/>
          <w:lang w:val="uk-UA"/>
        </w:rPr>
        <w:t>!</w:t>
      </w:r>
    </w:p>
    <w:p w14:paraId="604EF1C8" w14:textId="77777777" w:rsidR="00243D5A" w:rsidRDefault="00B96260">
      <w:pPr>
        <w:spacing w:before="120"/>
        <w:ind w:firstLine="709"/>
        <w:jc w:val="both"/>
        <w:rPr>
          <w:sz w:val="26"/>
          <w:szCs w:val="26"/>
          <w:lang w:val="uk-UA"/>
        </w:rPr>
      </w:pPr>
      <w:r>
        <w:rPr>
          <w:i/>
          <w:iCs/>
          <w:sz w:val="27"/>
          <w:szCs w:val="27"/>
          <w:lang w:val="uk-UA"/>
        </w:rPr>
        <w:t>При безготівковому розрахунку за відеосемінар:</w:t>
      </w:r>
      <w:r>
        <w:rPr>
          <w:sz w:val="27"/>
          <w:szCs w:val="27"/>
          <w:lang w:val="uk-UA"/>
        </w:rPr>
        <w:t xml:space="preserve"> отримайте </w:t>
      </w:r>
      <w:r>
        <w:rPr>
          <w:sz w:val="26"/>
          <w:szCs w:val="26"/>
          <w:lang w:val="uk-UA"/>
        </w:rPr>
        <w:t xml:space="preserve">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xml:space="preserve">) та на електронну пошту Рахунок-фактуру ФОП Метелиця В.М. (ІН 2978215692) з накладеним ЕЦП і здійсніть оплату. </w:t>
      </w:r>
    </w:p>
    <w:p w14:paraId="4F9E6111" w14:textId="77777777" w:rsidR="00243D5A" w:rsidRDefault="00B96260">
      <w:pPr>
        <w:ind w:firstLine="709"/>
        <w:jc w:val="both"/>
        <w:rPr>
          <w:sz w:val="26"/>
          <w:szCs w:val="26"/>
          <w:lang w:val="uk-UA"/>
        </w:rPr>
      </w:pPr>
      <w:r>
        <w:rPr>
          <w:sz w:val="26"/>
          <w:szCs w:val="26"/>
          <w:lang w:val="uk-UA"/>
        </w:rPr>
        <w:t xml:space="preserve">Після оплати отримайте 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та на електронну пошту Акт прийому-передачі виконаних робіт ФОП Метелиця В.М. з накладеним ЕЦП та підпишіть його своїм ЕЦП.</w:t>
      </w:r>
    </w:p>
    <w:p w14:paraId="09FEBA19" w14:textId="77777777" w:rsidR="00243D5A" w:rsidRDefault="00B96260">
      <w:pPr>
        <w:spacing w:after="120"/>
        <w:ind w:firstLine="709"/>
        <w:jc w:val="both"/>
        <w:rPr>
          <w:sz w:val="26"/>
          <w:szCs w:val="26"/>
          <w:lang w:val="uk-UA"/>
        </w:rPr>
      </w:pPr>
      <w:r>
        <w:rPr>
          <w:sz w:val="26"/>
          <w:szCs w:val="26"/>
          <w:lang w:val="uk-UA"/>
        </w:rPr>
        <w:t xml:space="preserve">Якщо Вам </w:t>
      </w:r>
      <w:r>
        <w:rPr>
          <w:sz w:val="27"/>
          <w:szCs w:val="27"/>
          <w:lang w:val="uk-UA"/>
        </w:rPr>
        <w:t>потрібен</w:t>
      </w:r>
      <w:r>
        <w:rPr>
          <w:sz w:val="26"/>
          <w:szCs w:val="26"/>
          <w:lang w:val="uk-UA"/>
        </w:rPr>
        <w:t xml:space="preserve"> паперовий Акт, роздрукуйте його з накладеним ЕЦП ФОП Метелиця В.М. в одному екземплярі, поставте власноручний підпис і печатку.</w:t>
      </w:r>
    </w:p>
    <w:p w14:paraId="0C35FA4C" w14:textId="77777777" w:rsidR="00243D5A" w:rsidRDefault="00B96260">
      <w:pPr>
        <w:spacing w:before="120"/>
        <w:ind w:firstLine="709"/>
        <w:jc w:val="both"/>
        <w:rPr>
          <w:sz w:val="27"/>
          <w:szCs w:val="27"/>
          <w:lang w:val="uk-UA"/>
        </w:rPr>
      </w:pPr>
      <w:r>
        <w:rPr>
          <w:i/>
          <w:sz w:val="27"/>
          <w:szCs w:val="27"/>
          <w:lang w:val="uk-UA"/>
        </w:rPr>
        <w:t>При розрахунку готівкою або карткою за відеосемінар:</w:t>
      </w:r>
      <w:r>
        <w:rPr>
          <w:sz w:val="27"/>
          <w:szCs w:val="27"/>
          <w:lang w:val="uk-UA"/>
        </w:rPr>
        <w:t xml:space="preserve"> здійсніть оплату через </w:t>
      </w:r>
      <w:r>
        <w:rPr>
          <w:b/>
          <w:bCs/>
          <w:sz w:val="27"/>
          <w:szCs w:val="27"/>
          <w:lang w:val="uk-UA"/>
        </w:rPr>
        <w:t xml:space="preserve">касу банку </w:t>
      </w:r>
      <w:bookmarkStart w:id="3" w:name="_Hlk91347945"/>
      <w:r>
        <w:rPr>
          <w:b/>
          <w:bCs/>
          <w:sz w:val="27"/>
          <w:szCs w:val="27"/>
          <w:lang w:val="uk-UA"/>
        </w:rPr>
        <w:t>або банківський програмно-технічний комплекс самообслуговування (ПТКС) на території банку</w:t>
      </w:r>
      <w:r>
        <w:rPr>
          <w:sz w:val="27"/>
          <w:szCs w:val="27"/>
          <w:lang w:val="uk-UA"/>
        </w:rPr>
        <w:t xml:space="preserve"> </w:t>
      </w:r>
      <w:bookmarkEnd w:id="3"/>
      <w:r>
        <w:rPr>
          <w:sz w:val="27"/>
          <w:szCs w:val="27"/>
          <w:lang w:val="uk-UA"/>
        </w:rPr>
        <w:t xml:space="preserve">на </w:t>
      </w:r>
      <w:r>
        <w:rPr>
          <w:sz w:val="26"/>
          <w:szCs w:val="26"/>
          <w:lang w:val="uk-UA"/>
        </w:rPr>
        <w:t>ФОП Метелиця В.М. (ІПН 2978215692), п/р: UA893808050000000026007607794 у банку ПАТ «РАЙФФАЙЗЕН БАНК», м. Київ, МФО 380805.</w:t>
      </w:r>
      <w:r>
        <w:rPr>
          <w:sz w:val="27"/>
          <w:szCs w:val="27"/>
          <w:lang w:val="uk-UA"/>
        </w:rPr>
        <w:t xml:space="preserve"> </w:t>
      </w:r>
      <w:r>
        <w:rPr>
          <w:sz w:val="26"/>
          <w:szCs w:val="26"/>
          <w:lang w:val="uk-UA"/>
        </w:rPr>
        <w:t>Призначення платежу: інформаційно-консультаційні послуги з бухгалтерського обліку.</w:t>
      </w:r>
    </w:p>
    <w:p w14:paraId="0DCFE558" w14:textId="77777777" w:rsidR="00243D5A" w:rsidRDefault="00B96260">
      <w:pPr>
        <w:ind w:firstLine="709"/>
        <w:jc w:val="both"/>
        <w:rPr>
          <w:sz w:val="26"/>
          <w:szCs w:val="26"/>
          <w:lang w:val="uk-UA"/>
        </w:rPr>
      </w:pPr>
      <w:r>
        <w:rPr>
          <w:sz w:val="27"/>
          <w:szCs w:val="27"/>
          <w:lang w:val="uk-UA"/>
        </w:rPr>
        <w:t>Отримайте квитанцію</w:t>
      </w:r>
      <w:r>
        <w:rPr>
          <w:sz w:val="26"/>
          <w:szCs w:val="26"/>
          <w:lang w:val="uk-UA"/>
        </w:rPr>
        <w:t xml:space="preserve">. </w:t>
      </w:r>
      <w:r>
        <w:rPr>
          <w:b/>
          <w:bCs/>
          <w:sz w:val="26"/>
          <w:szCs w:val="26"/>
          <w:lang w:val="uk-UA"/>
        </w:rPr>
        <w:t>Комісія банку</w:t>
      </w:r>
      <w:r>
        <w:rPr>
          <w:sz w:val="26"/>
          <w:szCs w:val="26"/>
          <w:lang w:val="uk-UA"/>
        </w:rPr>
        <w:t xml:space="preserve"> за розрахунково-касове обслуговування </w:t>
      </w:r>
      <w:r>
        <w:rPr>
          <w:b/>
          <w:bCs/>
          <w:sz w:val="26"/>
          <w:szCs w:val="26"/>
          <w:lang w:val="uk-UA"/>
        </w:rPr>
        <w:t>сплачується додатково до вартості семінару</w:t>
      </w:r>
      <w:r>
        <w:rPr>
          <w:sz w:val="26"/>
          <w:szCs w:val="26"/>
          <w:lang w:val="uk-UA"/>
        </w:rPr>
        <w:t>.</w:t>
      </w:r>
    </w:p>
    <w:p w14:paraId="7B9E0921" w14:textId="77777777" w:rsidR="00243D5A" w:rsidRDefault="00243D5A">
      <w:pPr>
        <w:ind w:firstLine="709"/>
        <w:jc w:val="both"/>
        <w:rPr>
          <w:b/>
          <w:bCs/>
          <w:caps/>
          <w:sz w:val="27"/>
          <w:szCs w:val="27"/>
          <w:u w:val="single"/>
          <w:lang w:val="uk-UA"/>
        </w:rPr>
      </w:pPr>
    </w:p>
    <w:p w14:paraId="78D11E9C" w14:textId="77777777" w:rsidR="00243D5A" w:rsidRDefault="00B96260">
      <w:pPr>
        <w:ind w:firstLine="709"/>
        <w:jc w:val="both"/>
        <w:rPr>
          <w:b/>
          <w:bCs/>
          <w:caps/>
          <w:sz w:val="27"/>
          <w:szCs w:val="27"/>
          <w:lang w:val="uk-UA"/>
        </w:rPr>
      </w:pPr>
      <w:r>
        <w:rPr>
          <w:b/>
          <w:bCs/>
          <w:caps/>
          <w:sz w:val="27"/>
          <w:szCs w:val="27"/>
          <w:u w:val="single"/>
          <w:lang w:val="uk-UA"/>
        </w:rPr>
        <w:t>НЕ ПРИЙМАЮТЬСЯ ПЛАТЕЖІ</w:t>
      </w:r>
      <w:r>
        <w:rPr>
          <w:b/>
          <w:bCs/>
          <w:caps/>
          <w:sz w:val="27"/>
          <w:szCs w:val="27"/>
          <w:lang w:val="uk-UA"/>
        </w:rPr>
        <w:t xml:space="preserve">: 1) НЕ ЧЕРЕЗ КАСУ БАНКУ </w:t>
      </w:r>
    </w:p>
    <w:p w14:paraId="09904EF8" w14:textId="77777777" w:rsidR="00243D5A" w:rsidRDefault="00B96260">
      <w:pPr>
        <w:ind w:firstLine="709"/>
        <w:jc w:val="both"/>
        <w:rPr>
          <w:b/>
          <w:bCs/>
          <w:caps/>
          <w:sz w:val="27"/>
          <w:szCs w:val="27"/>
          <w:lang w:val="uk-UA"/>
        </w:rPr>
      </w:pPr>
      <w:r>
        <w:rPr>
          <w:b/>
          <w:bCs/>
          <w:caps/>
          <w:sz w:val="27"/>
          <w:szCs w:val="27"/>
          <w:lang w:val="uk-UA"/>
        </w:rPr>
        <w:t>2) ЧЕРЕЗ НЕ БАНКІВСЬКИЙ ПТКС НЕ НА ТЕРИТОРІЇ БАНКУ!</w:t>
      </w:r>
      <w:bookmarkStart w:id="4" w:name="_Hlk91248224"/>
      <w:bookmarkEnd w:id="4"/>
    </w:p>
    <w:p w14:paraId="00324329" w14:textId="77777777" w:rsidR="00243D5A" w:rsidRPr="00E14146" w:rsidRDefault="00B96260">
      <w:pPr>
        <w:spacing w:before="120"/>
        <w:ind w:firstLine="709"/>
        <w:jc w:val="both"/>
        <w:rPr>
          <w:lang w:val="uk-UA"/>
        </w:rPr>
      </w:pPr>
      <w:r>
        <w:rPr>
          <w:i/>
          <w:iCs/>
          <w:sz w:val="27"/>
          <w:szCs w:val="27"/>
          <w:lang w:val="uk-UA"/>
        </w:rPr>
        <w:t>При оплаті підписки на 5 відеосемінари 2022 року:</w:t>
      </w:r>
      <w:r>
        <w:rPr>
          <w:sz w:val="27"/>
          <w:szCs w:val="27"/>
          <w:lang w:val="uk-UA"/>
        </w:rPr>
        <w:t xml:space="preserve"> отримайте </w:t>
      </w:r>
      <w:r>
        <w:rPr>
          <w:sz w:val="26"/>
          <w:szCs w:val="26"/>
          <w:lang w:val="uk-UA"/>
        </w:rPr>
        <w:t xml:space="preserve">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xml:space="preserve">) та на електронну пошту Рахунок-фактуру ФОП Метелиця В.М. (ІН 2978215692) з накладеним ЕЦП і здійсніть оплату. </w:t>
      </w:r>
    </w:p>
    <w:p w14:paraId="23471ED0" w14:textId="77777777" w:rsidR="00243D5A" w:rsidRPr="00E14146" w:rsidRDefault="00B96260">
      <w:pPr>
        <w:ind w:firstLine="709"/>
        <w:jc w:val="both"/>
        <w:rPr>
          <w:lang w:val="uk-UA"/>
        </w:rPr>
      </w:pPr>
      <w:r>
        <w:rPr>
          <w:sz w:val="26"/>
          <w:szCs w:val="26"/>
          <w:lang w:val="uk-UA"/>
        </w:rPr>
        <w:t xml:space="preserve">Після оплати і проходження 5-х відеосемінарів отримайте в </w:t>
      </w:r>
      <w:r>
        <w:rPr>
          <w:sz w:val="26"/>
          <w:szCs w:val="26"/>
          <w:lang w:val="en-US"/>
        </w:rPr>
        <w:t>M</w:t>
      </w:r>
      <w:r>
        <w:rPr>
          <w:sz w:val="26"/>
          <w:szCs w:val="26"/>
          <w:lang w:val="uk-UA"/>
        </w:rPr>
        <w:t>.</w:t>
      </w:r>
      <w:r>
        <w:rPr>
          <w:sz w:val="26"/>
          <w:szCs w:val="26"/>
          <w:lang w:val="en-US"/>
        </w:rPr>
        <w:t>E</w:t>
      </w:r>
      <w:r>
        <w:rPr>
          <w:sz w:val="26"/>
          <w:szCs w:val="26"/>
          <w:lang w:val="uk-UA"/>
        </w:rPr>
        <w:t>.</w:t>
      </w:r>
      <w:r>
        <w:rPr>
          <w:sz w:val="26"/>
          <w:szCs w:val="26"/>
          <w:lang w:val="en-US"/>
        </w:rPr>
        <w:t>doc</w:t>
      </w:r>
      <w:r>
        <w:rPr>
          <w:sz w:val="26"/>
          <w:szCs w:val="26"/>
          <w:lang w:val="uk-UA"/>
        </w:rPr>
        <w:t xml:space="preserve"> (або </w:t>
      </w:r>
      <w:r>
        <w:rPr>
          <w:sz w:val="26"/>
          <w:szCs w:val="26"/>
          <w:lang w:val="en-US"/>
        </w:rPr>
        <w:t>FlyDoc</w:t>
      </w:r>
      <w:r>
        <w:rPr>
          <w:sz w:val="26"/>
          <w:szCs w:val="26"/>
          <w:lang w:val="uk-UA"/>
        </w:rPr>
        <w:t xml:space="preserve">, СОТА, </w:t>
      </w:r>
      <w:r>
        <w:rPr>
          <w:sz w:val="26"/>
          <w:szCs w:val="26"/>
          <w:lang w:val="en-US"/>
        </w:rPr>
        <w:t>FREDO</w:t>
      </w:r>
      <w:r>
        <w:rPr>
          <w:sz w:val="26"/>
          <w:szCs w:val="26"/>
          <w:lang w:val="uk-UA"/>
        </w:rPr>
        <w:t>) та на електронну пошту Акт прийому-передачі виконаних робіт ФОП Метелиця В.М. (15.12.2022 р.) з накладеним ЕЦП та підпишіть його своїм ЕЦП.</w:t>
      </w:r>
    </w:p>
    <w:p w14:paraId="7A75DDC3" w14:textId="77777777" w:rsidR="00243D5A" w:rsidRDefault="00B96260">
      <w:pPr>
        <w:spacing w:after="120"/>
        <w:ind w:firstLine="709"/>
        <w:jc w:val="both"/>
        <w:rPr>
          <w:sz w:val="26"/>
          <w:szCs w:val="26"/>
          <w:lang w:val="uk-UA"/>
        </w:rPr>
      </w:pPr>
      <w:r>
        <w:rPr>
          <w:sz w:val="26"/>
          <w:szCs w:val="26"/>
          <w:lang w:val="uk-UA"/>
        </w:rPr>
        <w:t xml:space="preserve">Якщо Вам </w:t>
      </w:r>
      <w:r>
        <w:rPr>
          <w:sz w:val="27"/>
          <w:szCs w:val="27"/>
          <w:lang w:val="uk-UA"/>
        </w:rPr>
        <w:t>потрібен</w:t>
      </w:r>
      <w:r>
        <w:rPr>
          <w:sz w:val="26"/>
          <w:szCs w:val="26"/>
          <w:lang w:val="uk-UA"/>
        </w:rPr>
        <w:t xml:space="preserve"> паперовий Акт, роздрукуйте його з накладеним ЕЦП ФОП Метелиця В.М. в одному екземплярі, поставте власноручний підпис і печатку.</w:t>
      </w:r>
      <w:bookmarkStart w:id="5" w:name="_Hlk98268840"/>
      <w:bookmarkEnd w:id="5"/>
    </w:p>
    <w:p w14:paraId="16C98604" w14:textId="77777777" w:rsidR="00243D5A" w:rsidRDefault="00B96260">
      <w:pPr>
        <w:ind w:firstLine="709"/>
        <w:jc w:val="both"/>
        <w:rPr>
          <w:b/>
          <w:bCs/>
          <w:caps/>
          <w:sz w:val="27"/>
          <w:szCs w:val="27"/>
          <w:lang w:val="uk-UA"/>
        </w:rPr>
      </w:pPr>
      <w:r>
        <w:rPr>
          <w:b/>
          <w:bCs/>
          <w:caps/>
          <w:sz w:val="27"/>
          <w:szCs w:val="27"/>
          <w:lang w:val="uk-UA"/>
        </w:rPr>
        <w:lastRenderedPageBreak/>
        <w:t>ПРИ ПОТРЕБі, ПЕРЕКОНЛИВО ПРОСИМО ПАПЕРОВІ ДОКУМЕНТИ надсилати УКРПОШТОЮ на адресу: 03127, вул. Дубініна Володі 2 кв. 49, м. Київ. Метелиці В.М.</w:t>
      </w:r>
      <w:r>
        <w:br w:type="page"/>
      </w:r>
    </w:p>
    <w:p w14:paraId="4C270AD0" w14:textId="77777777" w:rsidR="00243D5A" w:rsidRDefault="00B96260">
      <w:pPr>
        <w:ind w:firstLine="709"/>
        <w:jc w:val="center"/>
        <w:rPr>
          <w:b/>
          <w:i/>
          <w:caps/>
          <w:sz w:val="26"/>
          <w:szCs w:val="26"/>
          <w:lang w:val="uk-UA"/>
        </w:rPr>
      </w:pPr>
      <w:r>
        <w:rPr>
          <w:b/>
          <w:i/>
          <w:caps/>
          <w:sz w:val="26"/>
          <w:szCs w:val="26"/>
          <w:lang w:val="uk-UA"/>
        </w:rPr>
        <w:lastRenderedPageBreak/>
        <w:t>Порядок роботи з електронними рахунками і актами</w:t>
      </w:r>
      <w:bookmarkStart w:id="6" w:name="_Hlk99209756"/>
      <w:bookmarkStart w:id="7" w:name="_Hlk91787594"/>
      <w:bookmarkEnd w:id="6"/>
      <w:bookmarkEnd w:id="7"/>
    </w:p>
    <w:p w14:paraId="10D6B2B8" w14:textId="77777777" w:rsidR="00243D5A" w:rsidRDefault="00B96260">
      <w:pPr>
        <w:widowControl w:val="0"/>
        <w:ind w:firstLine="709"/>
        <w:jc w:val="both"/>
        <w:rPr>
          <w:color w:val="000000"/>
          <w:sz w:val="26"/>
          <w:szCs w:val="26"/>
          <w:lang w:val="uk-UA"/>
        </w:rPr>
      </w:pPr>
      <w:r>
        <w:rPr>
          <w:b/>
          <w:bCs/>
          <w:sz w:val="26"/>
          <w:szCs w:val="26"/>
          <w:lang w:val="uk-UA"/>
        </w:rPr>
        <w:t>1.</w:t>
      </w:r>
      <w:r>
        <w:rPr>
          <w:sz w:val="26"/>
          <w:szCs w:val="26"/>
          <w:lang w:val="uk-UA"/>
        </w:rPr>
        <w:t xml:space="preserve"> </w:t>
      </w:r>
      <w:r>
        <w:rPr>
          <w:sz w:val="26"/>
          <w:szCs w:val="26"/>
          <w:u w:val="single"/>
          <w:lang w:val="uk-UA"/>
        </w:rPr>
        <w:t>Рахунок на оплату семінару</w:t>
      </w:r>
      <w:r>
        <w:rPr>
          <w:sz w:val="26"/>
          <w:szCs w:val="26"/>
          <w:lang w:val="uk-UA"/>
        </w:rPr>
        <w:t xml:space="preserve"> від ФОП В.М. Метелиця з накладеним ЕЦП надсилається за допомогою платформи </w:t>
      </w:r>
      <w:r>
        <w:rPr>
          <w:b/>
          <w:bCs/>
          <w:sz w:val="26"/>
          <w:szCs w:val="26"/>
          <w:lang w:val="uk-UA"/>
        </w:rPr>
        <w:t>ПТАХ</w:t>
      </w:r>
      <w:r>
        <w:rPr>
          <w:sz w:val="26"/>
          <w:szCs w:val="26"/>
          <w:lang w:val="uk-UA"/>
        </w:rPr>
        <w:t xml:space="preserve"> в систему </w:t>
      </w:r>
      <w:r>
        <w:rPr>
          <w:b/>
          <w:bCs/>
          <w:sz w:val="26"/>
          <w:szCs w:val="26"/>
          <w:lang w:val="uk-UA"/>
        </w:rPr>
        <w:t>M.E.doc</w:t>
      </w:r>
      <w:r>
        <w:rPr>
          <w:sz w:val="26"/>
          <w:szCs w:val="26"/>
          <w:lang w:val="uk-UA"/>
        </w:rPr>
        <w:t xml:space="preserve"> (або FlyDoc, СОТА, FREDO) та на </w:t>
      </w:r>
      <w:r>
        <w:rPr>
          <w:b/>
          <w:bCs/>
          <w:sz w:val="26"/>
          <w:szCs w:val="26"/>
          <w:lang w:val="uk-UA"/>
        </w:rPr>
        <w:t>електронну пошту</w:t>
      </w:r>
      <w:r>
        <w:rPr>
          <w:color w:val="000000"/>
          <w:sz w:val="26"/>
          <w:szCs w:val="26"/>
          <w:lang w:val="uk-UA"/>
        </w:rPr>
        <w:t>.</w:t>
      </w:r>
    </w:p>
    <w:p w14:paraId="1792F890" w14:textId="77777777" w:rsidR="00243D5A" w:rsidRDefault="00B96260">
      <w:pPr>
        <w:pStyle w:val="3"/>
        <w:keepNext w:val="0"/>
        <w:widowControl w:val="0"/>
        <w:shd w:val="clear" w:color="auto" w:fill="FFFFFF"/>
        <w:spacing w:before="0"/>
        <w:ind w:firstLine="709"/>
        <w:jc w:val="both"/>
        <w:rPr>
          <w:rFonts w:ascii="Times New Roman" w:hAnsi="Times New Roman"/>
          <w:b w:val="0"/>
          <w:bCs w:val="0"/>
          <w:color w:val="000000"/>
          <w:lang w:val="uk-UA"/>
        </w:rPr>
      </w:pPr>
      <w:r>
        <w:rPr>
          <w:rFonts w:ascii="Times New Roman" w:hAnsi="Times New Roman"/>
          <w:color w:val="000000"/>
          <w:lang w:val="uk-UA"/>
        </w:rPr>
        <w:t xml:space="preserve">На електронну пошту </w:t>
      </w:r>
      <w:r>
        <w:rPr>
          <w:rFonts w:ascii="Times New Roman" w:hAnsi="Times New Roman"/>
          <w:color w:val="000000"/>
          <w:u w:val="single"/>
          <w:lang w:val="uk-UA"/>
        </w:rPr>
        <w:t>рахунок</w:t>
      </w:r>
      <w:r>
        <w:rPr>
          <w:rFonts w:ascii="Times New Roman" w:hAnsi="Times New Roman"/>
          <w:color w:val="000000"/>
          <w:lang w:val="uk-UA"/>
        </w:rPr>
        <w:t xml:space="preserve"> приходить в листі з темою «Отримано документи з платформи ПТАХ» з пошти no-reply@ezvit.com.ua (див. рис.).</w:t>
      </w:r>
    </w:p>
    <w:p w14:paraId="7C567D3B" w14:textId="77777777" w:rsidR="00243D5A" w:rsidRDefault="00B96260">
      <w:pPr>
        <w:widowControl w:val="0"/>
        <w:ind w:firstLine="709"/>
        <w:jc w:val="both"/>
        <w:rPr>
          <w:sz w:val="26"/>
          <w:szCs w:val="26"/>
          <w:lang w:val="uk-UA"/>
        </w:rPr>
      </w:pPr>
      <w:r>
        <w:rPr>
          <w:noProof/>
          <w:sz w:val="26"/>
          <w:szCs w:val="26"/>
          <w:lang w:val="uk-UA" w:eastAsia="uk-UA"/>
        </w:rPr>
        <w:drawing>
          <wp:anchor distT="0" distB="0" distL="0" distR="0" simplePos="0" relativeHeight="4" behindDoc="0" locked="0" layoutInCell="1" allowOverlap="1" wp14:anchorId="54AE27A7" wp14:editId="383409C9">
            <wp:simplePos x="0" y="0"/>
            <wp:positionH relativeFrom="column">
              <wp:posOffset>154305</wp:posOffset>
            </wp:positionH>
            <wp:positionV relativeFrom="paragraph">
              <wp:posOffset>45085</wp:posOffset>
            </wp:positionV>
            <wp:extent cx="5615940" cy="1104900"/>
            <wp:effectExtent l="0" t="0" r="0"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8"/>
                    <pic:cNvPicPr>
                      <a:picLocks noChangeAspect="1" noChangeArrowheads="1"/>
                    </pic:cNvPicPr>
                  </pic:nvPicPr>
                  <pic:blipFill>
                    <a:blip r:embed="rId6"/>
                    <a:srcRect l="15391" t="29690" r="47933" b="57501"/>
                    <a:stretch>
                      <a:fillRect/>
                    </a:stretch>
                  </pic:blipFill>
                  <pic:spPr bwMode="auto">
                    <a:xfrm>
                      <a:off x="0" y="0"/>
                      <a:ext cx="5615940" cy="1104900"/>
                    </a:xfrm>
                    <a:prstGeom prst="rect">
                      <a:avLst/>
                    </a:prstGeom>
                  </pic:spPr>
                </pic:pic>
              </a:graphicData>
            </a:graphic>
          </wp:anchor>
        </w:drawing>
      </w:r>
    </w:p>
    <w:p w14:paraId="1D0F473B" w14:textId="77777777" w:rsidR="00243D5A" w:rsidRDefault="00243D5A">
      <w:pPr>
        <w:widowControl w:val="0"/>
        <w:ind w:firstLine="709"/>
        <w:jc w:val="both"/>
        <w:rPr>
          <w:sz w:val="26"/>
          <w:szCs w:val="26"/>
          <w:lang w:val="uk-UA"/>
        </w:rPr>
      </w:pPr>
    </w:p>
    <w:p w14:paraId="6E2C7394" w14:textId="77777777" w:rsidR="00243D5A" w:rsidRDefault="00243D5A">
      <w:pPr>
        <w:widowControl w:val="0"/>
        <w:ind w:firstLine="709"/>
        <w:jc w:val="both"/>
        <w:rPr>
          <w:sz w:val="26"/>
          <w:szCs w:val="26"/>
          <w:lang w:val="uk-UA"/>
        </w:rPr>
      </w:pPr>
    </w:p>
    <w:p w14:paraId="3A5AEA1B" w14:textId="77777777" w:rsidR="00243D5A" w:rsidRDefault="00243D5A">
      <w:pPr>
        <w:widowControl w:val="0"/>
        <w:ind w:firstLine="709"/>
        <w:jc w:val="both"/>
        <w:rPr>
          <w:sz w:val="26"/>
          <w:szCs w:val="26"/>
          <w:lang w:val="uk-UA"/>
        </w:rPr>
      </w:pPr>
    </w:p>
    <w:p w14:paraId="4CD3D2AB" w14:textId="77777777" w:rsidR="00243D5A" w:rsidRDefault="00243D5A">
      <w:pPr>
        <w:widowControl w:val="0"/>
        <w:ind w:firstLine="709"/>
        <w:jc w:val="both"/>
        <w:rPr>
          <w:sz w:val="26"/>
          <w:szCs w:val="26"/>
          <w:lang w:val="uk-UA"/>
        </w:rPr>
      </w:pPr>
    </w:p>
    <w:p w14:paraId="7545C12F" w14:textId="77777777" w:rsidR="00243D5A" w:rsidRDefault="00B96260">
      <w:pPr>
        <w:widowControl w:val="0"/>
        <w:ind w:firstLine="709"/>
        <w:jc w:val="both"/>
        <w:rPr>
          <w:sz w:val="26"/>
          <w:szCs w:val="26"/>
          <w:lang w:val="uk-UA"/>
        </w:rPr>
      </w:pPr>
      <w:r>
        <w:rPr>
          <w:noProof/>
          <w:sz w:val="26"/>
          <w:szCs w:val="26"/>
          <w:lang w:val="uk-UA" w:eastAsia="uk-UA"/>
        </w:rPr>
        <w:drawing>
          <wp:anchor distT="0" distB="0" distL="0" distR="0" simplePos="0" relativeHeight="5" behindDoc="0" locked="0" layoutInCell="1" allowOverlap="1" wp14:anchorId="3F682EE0" wp14:editId="1ADB0C76">
            <wp:simplePos x="0" y="0"/>
            <wp:positionH relativeFrom="margin">
              <wp:posOffset>783590</wp:posOffset>
            </wp:positionH>
            <wp:positionV relativeFrom="paragraph">
              <wp:posOffset>183515</wp:posOffset>
            </wp:positionV>
            <wp:extent cx="4198620" cy="3604260"/>
            <wp:effectExtent l="0" t="0" r="0" b="0"/>
            <wp:wrapNone/>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pic:cNvPicPr>
                      <a:picLocks noChangeAspect="1" noChangeArrowheads="1"/>
                    </pic:cNvPicPr>
                  </pic:nvPicPr>
                  <pic:blipFill>
                    <a:blip r:embed="rId7"/>
                    <a:srcRect l="36309" t="18918" r="24964" b="21973"/>
                    <a:stretch>
                      <a:fillRect/>
                    </a:stretch>
                  </pic:blipFill>
                  <pic:spPr bwMode="auto">
                    <a:xfrm>
                      <a:off x="0" y="0"/>
                      <a:ext cx="4198620" cy="3604260"/>
                    </a:xfrm>
                    <a:prstGeom prst="rect">
                      <a:avLst/>
                    </a:prstGeom>
                  </pic:spPr>
                </pic:pic>
              </a:graphicData>
            </a:graphic>
          </wp:anchor>
        </w:drawing>
      </w:r>
    </w:p>
    <w:p w14:paraId="10112AD4" w14:textId="77777777" w:rsidR="00243D5A" w:rsidRDefault="00243D5A">
      <w:pPr>
        <w:widowControl w:val="0"/>
        <w:ind w:firstLine="709"/>
        <w:jc w:val="both"/>
        <w:rPr>
          <w:sz w:val="26"/>
          <w:szCs w:val="26"/>
          <w:lang w:val="uk-UA"/>
        </w:rPr>
      </w:pPr>
    </w:p>
    <w:p w14:paraId="7DA4B924" w14:textId="77777777" w:rsidR="00243D5A" w:rsidRDefault="00243D5A">
      <w:pPr>
        <w:widowControl w:val="0"/>
        <w:ind w:firstLine="709"/>
        <w:jc w:val="both"/>
        <w:rPr>
          <w:sz w:val="26"/>
          <w:szCs w:val="26"/>
          <w:lang w:val="uk-UA"/>
        </w:rPr>
      </w:pPr>
    </w:p>
    <w:p w14:paraId="335F87C6"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72E88DC5" w14:textId="77777777" w:rsidR="00243D5A" w:rsidRDefault="00243D5A">
      <w:pPr>
        <w:widowControl w:val="0"/>
        <w:ind w:firstLine="709"/>
        <w:jc w:val="both"/>
        <w:rPr>
          <w:sz w:val="26"/>
          <w:szCs w:val="26"/>
          <w:lang w:val="uk-UA"/>
        </w:rPr>
      </w:pPr>
    </w:p>
    <w:p w14:paraId="5E93AC69" w14:textId="77777777" w:rsidR="00243D5A" w:rsidRDefault="00243D5A">
      <w:pPr>
        <w:widowControl w:val="0"/>
        <w:ind w:firstLine="709"/>
        <w:jc w:val="both"/>
        <w:rPr>
          <w:sz w:val="26"/>
          <w:szCs w:val="26"/>
          <w:lang w:val="uk-UA"/>
        </w:rPr>
      </w:pPr>
    </w:p>
    <w:p w14:paraId="624A1D12" w14:textId="77777777" w:rsidR="00243D5A" w:rsidRDefault="00243D5A">
      <w:pPr>
        <w:widowControl w:val="0"/>
        <w:ind w:firstLine="709"/>
        <w:jc w:val="both"/>
        <w:rPr>
          <w:sz w:val="26"/>
          <w:szCs w:val="26"/>
          <w:lang w:val="uk-UA"/>
        </w:rPr>
      </w:pPr>
    </w:p>
    <w:p w14:paraId="504A2F14" w14:textId="77777777" w:rsidR="00243D5A" w:rsidRDefault="00243D5A">
      <w:pPr>
        <w:widowControl w:val="0"/>
        <w:ind w:firstLine="709"/>
        <w:jc w:val="both"/>
        <w:rPr>
          <w:sz w:val="26"/>
          <w:szCs w:val="26"/>
          <w:lang w:val="uk-UA"/>
        </w:rPr>
      </w:pPr>
    </w:p>
    <w:p w14:paraId="48FCEF8D" w14:textId="77777777" w:rsidR="00243D5A" w:rsidRDefault="00243D5A">
      <w:pPr>
        <w:widowControl w:val="0"/>
        <w:ind w:firstLine="709"/>
        <w:jc w:val="both"/>
        <w:rPr>
          <w:sz w:val="26"/>
          <w:szCs w:val="26"/>
          <w:lang w:val="uk-UA"/>
        </w:rPr>
      </w:pPr>
    </w:p>
    <w:p w14:paraId="2A7ED388" w14:textId="77777777" w:rsidR="00243D5A" w:rsidRDefault="00243D5A">
      <w:pPr>
        <w:widowControl w:val="0"/>
        <w:ind w:firstLine="709"/>
        <w:jc w:val="both"/>
        <w:rPr>
          <w:sz w:val="26"/>
          <w:szCs w:val="26"/>
          <w:lang w:val="uk-UA"/>
        </w:rPr>
      </w:pPr>
    </w:p>
    <w:p w14:paraId="5E85E40B" w14:textId="77777777" w:rsidR="00243D5A" w:rsidRDefault="00243D5A">
      <w:pPr>
        <w:widowControl w:val="0"/>
        <w:ind w:firstLine="709"/>
        <w:jc w:val="both"/>
        <w:rPr>
          <w:sz w:val="26"/>
          <w:szCs w:val="26"/>
          <w:lang w:val="uk-UA"/>
        </w:rPr>
      </w:pPr>
    </w:p>
    <w:p w14:paraId="518A5974" w14:textId="77777777" w:rsidR="00243D5A" w:rsidRDefault="00243D5A">
      <w:pPr>
        <w:widowControl w:val="0"/>
        <w:ind w:firstLine="709"/>
        <w:jc w:val="both"/>
        <w:rPr>
          <w:sz w:val="26"/>
          <w:szCs w:val="26"/>
          <w:lang w:val="uk-UA"/>
        </w:rPr>
      </w:pPr>
    </w:p>
    <w:p w14:paraId="4396A0B7" w14:textId="77777777" w:rsidR="00243D5A" w:rsidRDefault="00243D5A">
      <w:pPr>
        <w:widowControl w:val="0"/>
        <w:ind w:firstLine="709"/>
        <w:jc w:val="both"/>
        <w:rPr>
          <w:sz w:val="26"/>
          <w:szCs w:val="26"/>
          <w:lang w:val="uk-UA"/>
        </w:rPr>
      </w:pPr>
    </w:p>
    <w:p w14:paraId="04A063B3" w14:textId="77777777" w:rsidR="00243D5A" w:rsidRDefault="00243D5A">
      <w:pPr>
        <w:widowControl w:val="0"/>
        <w:ind w:firstLine="709"/>
        <w:jc w:val="both"/>
        <w:rPr>
          <w:sz w:val="26"/>
          <w:szCs w:val="26"/>
          <w:lang w:val="uk-UA"/>
        </w:rPr>
      </w:pPr>
    </w:p>
    <w:p w14:paraId="181D8DFD" w14:textId="77777777" w:rsidR="00243D5A" w:rsidRDefault="00243D5A">
      <w:pPr>
        <w:widowControl w:val="0"/>
        <w:ind w:firstLine="709"/>
        <w:jc w:val="both"/>
        <w:rPr>
          <w:sz w:val="26"/>
          <w:szCs w:val="26"/>
          <w:lang w:val="uk-UA"/>
        </w:rPr>
      </w:pPr>
    </w:p>
    <w:p w14:paraId="40DCF315" w14:textId="77777777" w:rsidR="00243D5A" w:rsidRDefault="00243D5A">
      <w:pPr>
        <w:widowControl w:val="0"/>
        <w:ind w:firstLine="709"/>
        <w:jc w:val="both"/>
        <w:rPr>
          <w:sz w:val="26"/>
          <w:szCs w:val="26"/>
          <w:lang w:val="uk-UA"/>
        </w:rPr>
      </w:pPr>
    </w:p>
    <w:p w14:paraId="7766541A" w14:textId="77777777" w:rsidR="00243D5A" w:rsidRDefault="00243D5A">
      <w:pPr>
        <w:widowControl w:val="0"/>
        <w:ind w:firstLine="709"/>
        <w:jc w:val="both"/>
        <w:rPr>
          <w:sz w:val="26"/>
          <w:szCs w:val="26"/>
          <w:lang w:val="uk-UA"/>
        </w:rPr>
      </w:pPr>
    </w:p>
    <w:p w14:paraId="2BB563BB" w14:textId="77777777" w:rsidR="00243D5A" w:rsidRDefault="00243D5A">
      <w:pPr>
        <w:widowControl w:val="0"/>
        <w:ind w:firstLine="709"/>
        <w:jc w:val="both"/>
        <w:rPr>
          <w:sz w:val="26"/>
          <w:szCs w:val="26"/>
          <w:lang w:val="uk-UA"/>
        </w:rPr>
      </w:pPr>
    </w:p>
    <w:p w14:paraId="68BFC131" w14:textId="77777777" w:rsidR="00243D5A" w:rsidRDefault="00243D5A">
      <w:pPr>
        <w:widowControl w:val="0"/>
        <w:ind w:firstLine="709"/>
        <w:jc w:val="both"/>
        <w:rPr>
          <w:sz w:val="26"/>
          <w:szCs w:val="26"/>
          <w:lang w:val="uk-UA"/>
        </w:rPr>
      </w:pPr>
    </w:p>
    <w:p w14:paraId="1F6360DA" w14:textId="77777777" w:rsidR="00243D5A" w:rsidRDefault="00243D5A">
      <w:pPr>
        <w:widowControl w:val="0"/>
        <w:ind w:firstLine="709"/>
        <w:jc w:val="both"/>
        <w:rPr>
          <w:sz w:val="26"/>
          <w:szCs w:val="26"/>
          <w:lang w:val="uk-UA"/>
        </w:rPr>
      </w:pPr>
    </w:p>
    <w:p w14:paraId="42873BD3" w14:textId="77777777" w:rsidR="00243D5A" w:rsidRDefault="00B96260">
      <w:pPr>
        <w:pStyle w:val="3"/>
        <w:keepNext w:val="0"/>
        <w:widowControl w:val="0"/>
        <w:shd w:val="clear" w:color="auto" w:fill="FFFFFF"/>
        <w:spacing w:before="0"/>
        <w:ind w:firstLine="709"/>
        <w:jc w:val="both"/>
        <w:rPr>
          <w:rFonts w:ascii="Times New Roman" w:hAnsi="Times New Roman"/>
          <w:b w:val="0"/>
          <w:bCs w:val="0"/>
          <w:color w:val="000000"/>
          <w:lang w:val="uk-UA"/>
        </w:rPr>
      </w:pPr>
      <w:r>
        <w:rPr>
          <w:rFonts w:ascii="Times New Roman" w:hAnsi="Times New Roman"/>
          <w:b w:val="0"/>
          <w:bCs w:val="0"/>
          <w:color w:val="000000"/>
          <w:lang w:val="uk-UA"/>
        </w:rPr>
        <w:t>Якщо лист потрапив у спам, потрібно натиснути на кнопку «Не спам», щоб в подальшому не пропускати ці документи (вони будуть у папці «Вхідні»).</w:t>
      </w:r>
    </w:p>
    <w:p w14:paraId="590EE312" w14:textId="77777777" w:rsidR="00243D5A" w:rsidRDefault="00B96260">
      <w:pPr>
        <w:pStyle w:val="3"/>
        <w:keepNext w:val="0"/>
        <w:widowControl w:val="0"/>
        <w:shd w:val="clear" w:color="auto" w:fill="FFFFFF"/>
        <w:spacing w:before="0"/>
        <w:ind w:firstLine="709"/>
        <w:jc w:val="both"/>
        <w:rPr>
          <w:rFonts w:ascii="Times New Roman" w:hAnsi="Times New Roman"/>
          <w:b w:val="0"/>
          <w:bCs w:val="0"/>
          <w:color w:val="000000"/>
          <w:lang w:val="uk-UA"/>
        </w:rPr>
      </w:pPr>
      <w:r>
        <w:rPr>
          <w:rFonts w:ascii="Times New Roman" w:hAnsi="Times New Roman"/>
          <w:b w:val="0"/>
          <w:bCs w:val="0"/>
          <w:color w:val="000000"/>
          <w:lang w:val="uk-UA"/>
        </w:rPr>
        <w:t xml:space="preserve">Після натискання кнопки «Переглянути документ» відкривається </w:t>
      </w:r>
      <w:r>
        <w:rPr>
          <w:rFonts w:ascii="Times New Roman" w:hAnsi="Times New Roman"/>
          <w:b w:val="0"/>
          <w:bCs w:val="0"/>
          <w:color w:val="000000"/>
          <w:u w:val="single"/>
          <w:lang w:val="uk-UA"/>
        </w:rPr>
        <w:t>рахунок на оплату</w:t>
      </w:r>
      <w:r>
        <w:rPr>
          <w:rFonts w:ascii="Times New Roman" w:hAnsi="Times New Roman"/>
          <w:b w:val="0"/>
          <w:bCs w:val="0"/>
          <w:color w:val="000000"/>
          <w:lang w:val="uk-UA"/>
        </w:rPr>
        <w:t>, який необхідно погодити натисканням кнопки «Погодити документ» (див. рис.):</w:t>
      </w:r>
    </w:p>
    <w:p w14:paraId="2B2A0614" w14:textId="77777777" w:rsidR="00243D5A" w:rsidRDefault="00B96260">
      <w:pPr>
        <w:pStyle w:val="3"/>
        <w:keepNext w:val="0"/>
        <w:widowControl w:val="0"/>
        <w:shd w:val="clear" w:color="auto" w:fill="FFFFFF"/>
        <w:spacing w:before="0"/>
        <w:ind w:firstLine="709"/>
        <w:jc w:val="both"/>
        <w:rPr>
          <w:rFonts w:ascii="Times New Roman" w:hAnsi="Times New Roman"/>
          <w:b w:val="0"/>
          <w:bCs w:val="0"/>
          <w:color w:val="000000"/>
          <w:lang w:val="uk-UA"/>
        </w:rPr>
      </w:pPr>
      <w:r>
        <w:rPr>
          <w:rFonts w:ascii="Times New Roman" w:hAnsi="Times New Roman"/>
          <w:b w:val="0"/>
          <w:bCs w:val="0"/>
          <w:noProof/>
          <w:color w:val="000000"/>
          <w:lang w:val="uk-UA" w:eastAsia="uk-UA"/>
        </w:rPr>
        <w:drawing>
          <wp:anchor distT="0" distB="0" distL="0" distR="0" simplePos="0" relativeHeight="6" behindDoc="0" locked="0" layoutInCell="1" allowOverlap="1" wp14:anchorId="6079D079" wp14:editId="3C3FA858">
            <wp:simplePos x="0" y="0"/>
            <wp:positionH relativeFrom="margin">
              <wp:posOffset>319405</wp:posOffset>
            </wp:positionH>
            <wp:positionV relativeFrom="paragraph">
              <wp:posOffset>30480</wp:posOffset>
            </wp:positionV>
            <wp:extent cx="5181600" cy="2560320"/>
            <wp:effectExtent l="0" t="0" r="0" b="0"/>
            <wp:wrapNone/>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pic:cNvPicPr>
                      <a:picLocks noChangeAspect="1" noChangeArrowheads="1"/>
                    </pic:cNvPicPr>
                  </pic:nvPicPr>
                  <pic:blipFill>
                    <a:blip r:embed="rId8"/>
                    <a:srcRect l="898" t="11631" r="11871" b="11749"/>
                    <a:stretch>
                      <a:fillRect/>
                    </a:stretch>
                  </pic:blipFill>
                  <pic:spPr bwMode="auto">
                    <a:xfrm>
                      <a:off x="0" y="0"/>
                      <a:ext cx="5181600" cy="2560320"/>
                    </a:xfrm>
                    <a:prstGeom prst="rect">
                      <a:avLst/>
                    </a:prstGeom>
                  </pic:spPr>
                </pic:pic>
              </a:graphicData>
            </a:graphic>
          </wp:anchor>
        </w:drawing>
      </w:r>
    </w:p>
    <w:p w14:paraId="0637ED42"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2A95B519"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4C515BCB"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683B612C"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490BBA70" w14:textId="77777777" w:rsidR="00243D5A" w:rsidRDefault="00243D5A">
      <w:pPr>
        <w:rPr>
          <w:lang w:val="uk-UA"/>
        </w:rPr>
      </w:pPr>
    </w:p>
    <w:p w14:paraId="61FC3247"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2321B499"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5F1A0D26"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05775428" w14:textId="77777777" w:rsidR="00243D5A" w:rsidRDefault="00243D5A">
      <w:pPr>
        <w:pStyle w:val="3"/>
        <w:keepNext w:val="0"/>
        <w:widowControl w:val="0"/>
        <w:shd w:val="clear" w:color="auto" w:fill="FFFFFF"/>
        <w:spacing w:before="0"/>
        <w:ind w:firstLine="709"/>
        <w:jc w:val="both"/>
        <w:rPr>
          <w:rFonts w:ascii="Times New Roman" w:hAnsi="Times New Roman"/>
          <w:b w:val="0"/>
          <w:bCs w:val="0"/>
          <w:color w:val="000000"/>
          <w:lang w:val="uk-UA"/>
        </w:rPr>
      </w:pPr>
    </w:p>
    <w:p w14:paraId="4DE444D8" w14:textId="77777777" w:rsidR="00243D5A" w:rsidRDefault="00B96260">
      <w:pPr>
        <w:pStyle w:val="3"/>
        <w:keepNext w:val="0"/>
        <w:widowControl w:val="0"/>
        <w:shd w:val="clear" w:color="auto" w:fill="FFFFFF"/>
        <w:spacing w:before="0"/>
        <w:ind w:firstLine="709"/>
        <w:jc w:val="both"/>
        <w:rPr>
          <w:rFonts w:ascii="Times New Roman" w:hAnsi="Times New Roman"/>
          <w:b w:val="0"/>
          <w:bCs w:val="0"/>
          <w:lang w:val="uk-UA"/>
        </w:rPr>
      </w:pPr>
      <w:r>
        <w:rPr>
          <w:rFonts w:ascii="Times New Roman" w:hAnsi="Times New Roman"/>
          <w:b w:val="0"/>
          <w:bCs w:val="0"/>
          <w:lang w:val="uk-UA"/>
        </w:rPr>
        <w:lastRenderedPageBreak/>
        <w:t xml:space="preserve">2. Після оплати </w:t>
      </w:r>
      <w:r>
        <w:rPr>
          <w:rFonts w:ascii="Times New Roman" w:hAnsi="Times New Roman"/>
          <w:b w:val="0"/>
          <w:bCs w:val="0"/>
          <w:u w:val="single"/>
          <w:lang w:val="uk-UA"/>
        </w:rPr>
        <w:t>рахунку</w:t>
      </w:r>
      <w:r>
        <w:rPr>
          <w:rFonts w:ascii="Times New Roman" w:hAnsi="Times New Roman"/>
          <w:b w:val="0"/>
          <w:bCs w:val="0"/>
          <w:lang w:val="uk-UA"/>
        </w:rPr>
        <w:t xml:space="preserve"> за допомогою платформи ПТАХ в систему M.E.doc (або FlyDoc, СОТА, FREDO) та на електронну пошту надсилається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від ФОП В.М. Метелиця з накладеним ЕЦП.</w:t>
      </w:r>
    </w:p>
    <w:p w14:paraId="4931E2CB" w14:textId="77777777" w:rsidR="00243D5A" w:rsidRDefault="00B96260">
      <w:pPr>
        <w:pStyle w:val="3"/>
        <w:keepNext w:val="0"/>
        <w:widowControl w:val="0"/>
        <w:shd w:val="clear" w:color="auto" w:fill="FFFFFF"/>
        <w:spacing w:before="0"/>
        <w:ind w:firstLine="709"/>
        <w:jc w:val="both"/>
      </w:pPr>
      <w:r>
        <w:rPr>
          <w:rFonts w:ascii="Times New Roman" w:hAnsi="Times New Roman"/>
          <w:b w:val="0"/>
          <w:bCs w:val="0"/>
          <w:lang w:val="uk-UA"/>
        </w:rPr>
        <w:t xml:space="preserve">На електронну пошту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приходить в листі з темою «Отримано документи з платформи ПТАХ» з електронної пошти </w:t>
      </w:r>
      <w:hyperlink r:id="rId9">
        <w:r>
          <w:rPr>
            <w:rStyle w:val="ListLabel50"/>
            <w:b w:val="0"/>
            <w:bCs w:val="0"/>
          </w:rPr>
          <w:t>no-reply@ezvit.com.ua</w:t>
        </w:r>
      </w:hyperlink>
      <w:r>
        <w:rPr>
          <w:rFonts w:ascii="Times New Roman" w:hAnsi="Times New Roman"/>
          <w:b w:val="0"/>
          <w:bCs w:val="0"/>
          <w:lang w:val="uk-UA"/>
        </w:rPr>
        <w:t>.</w:t>
      </w:r>
    </w:p>
    <w:p w14:paraId="19D654CC" w14:textId="77777777" w:rsidR="00243D5A" w:rsidRDefault="00B96260">
      <w:pPr>
        <w:pStyle w:val="3"/>
        <w:keepNext w:val="0"/>
        <w:widowControl w:val="0"/>
        <w:shd w:val="clear" w:color="auto" w:fill="FFFFFF"/>
        <w:spacing w:before="0"/>
        <w:ind w:firstLine="709"/>
        <w:jc w:val="both"/>
        <w:rPr>
          <w:rFonts w:ascii="Times New Roman" w:hAnsi="Times New Roman"/>
          <w:b w:val="0"/>
          <w:bCs w:val="0"/>
          <w:lang w:val="uk-UA"/>
        </w:rPr>
      </w:pPr>
      <w:r>
        <w:rPr>
          <w:rFonts w:ascii="Times New Roman" w:hAnsi="Times New Roman"/>
          <w:b w:val="0"/>
          <w:bCs w:val="0"/>
          <w:lang w:val="uk-UA"/>
        </w:rPr>
        <w:t xml:space="preserve">Для накладення свого ЕЦП на </w:t>
      </w:r>
      <w:r>
        <w:rPr>
          <w:rFonts w:ascii="Times New Roman" w:hAnsi="Times New Roman"/>
          <w:b w:val="0"/>
          <w:bCs w:val="0"/>
          <w:u w:val="single"/>
          <w:lang w:val="uk-UA"/>
        </w:rPr>
        <w:t>акт надання послуг</w:t>
      </w:r>
      <w:r>
        <w:rPr>
          <w:rFonts w:ascii="Times New Roman" w:hAnsi="Times New Roman"/>
          <w:b w:val="0"/>
          <w:bCs w:val="0"/>
          <w:lang w:val="uk-UA"/>
        </w:rPr>
        <w:t xml:space="preserve"> від ФОП В.М. Метелиця необхідно послідовно натиснути на кнопки: «Переглянути документ», «Погодити документ», «Підтвердити і відправити відповідь» та «Підписати, відправити квитанції» (див. рис.):</w:t>
      </w:r>
    </w:p>
    <w:p w14:paraId="4E7FE1C9" w14:textId="77777777" w:rsidR="00243D5A" w:rsidRDefault="00B96260">
      <w:pPr>
        <w:pStyle w:val="3"/>
        <w:keepNext w:val="0"/>
        <w:widowControl w:val="0"/>
        <w:shd w:val="clear" w:color="auto" w:fill="FFFFFF"/>
        <w:spacing w:before="0"/>
        <w:ind w:firstLine="709"/>
        <w:jc w:val="both"/>
      </w:pPr>
      <w:r>
        <w:rPr>
          <w:noProof/>
          <w:lang w:val="uk-UA" w:eastAsia="uk-UA"/>
        </w:rPr>
        <w:drawing>
          <wp:anchor distT="0" distB="0" distL="0" distR="0" simplePos="0" relativeHeight="7" behindDoc="0" locked="0" layoutInCell="1" allowOverlap="1" wp14:anchorId="712A1181" wp14:editId="75EE8463">
            <wp:simplePos x="0" y="0"/>
            <wp:positionH relativeFrom="margin">
              <wp:align>center</wp:align>
            </wp:positionH>
            <wp:positionV relativeFrom="paragraph">
              <wp:posOffset>118745</wp:posOffset>
            </wp:positionV>
            <wp:extent cx="5128260" cy="2430780"/>
            <wp:effectExtent l="0" t="0" r="0" b="0"/>
            <wp:wrapNone/>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pic:cNvPicPr>
                      <a:picLocks noChangeAspect="1" noChangeArrowheads="1"/>
                    </pic:cNvPicPr>
                  </pic:nvPicPr>
                  <pic:blipFill>
                    <a:blip r:embed="rId10"/>
                    <a:srcRect l="10901" t="10727" r="2773" b="16526"/>
                    <a:stretch>
                      <a:fillRect/>
                    </a:stretch>
                  </pic:blipFill>
                  <pic:spPr bwMode="auto">
                    <a:xfrm>
                      <a:off x="0" y="0"/>
                      <a:ext cx="5128260" cy="2430780"/>
                    </a:xfrm>
                    <a:prstGeom prst="rect">
                      <a:avLst/>
                    </a:prstGeom>
                  </pic:spPr>
                </pic:pic>
              </a:graphicData>
            </a:graphic>
          </wp:anchor>
        </w:drawing>
      </w:r>
      <w:bookmarkStart w:id="8" w:name="__DdeLink__2136_83638613"/>
      <w:bookmarkEnd w:id="8"/>
    </w:p>
    <w:sectPr w:rsidR="00243D5A">
      <w:pgSz w:w="11906" w:h="16838"/>
      <w:pgMar w:top="1134" w:right="1134" w:bottom="1134" w:left="1134" w:header="0" w:footer="0" w:gutter="0"/>
      <w:cols w:space="720"/>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D5A"/>
    <w:rsid w:val="00243D5A"/>
    <w:rsid w:val="00255952"/>
    <w:rsid w:val="00850C7C"/>
    <w:rsid w:val="00AB32A2"/>
    <w:rsid w:val="00B96260"/>
    <w:rsid w:val="00E14146"/>
    <w:rsid w:val="00E54EE2"/>
    <w:rsid w:val="00EB6FEC"/>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ACBA6"/>
  <w15:docId w15:val="{55D872BA-CF66-48FB-80FF-004F0A94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ru-RU" w:eastAsia="ru-RU"/>
    </w:rPr>
  </w:style>
  <w:style w:type="paragraph" w:styleId="1">
    <w:name w:val="heading 1"/>
    <w:basedOn w:val="a"/>
    <w:link w:val="10"/>
    <w:uiPriority w:val="9"/>
    <w:qFormat/>
    <w:rsid w:val="008B29D1"/>
    <w:pPr>
      <w:spacing w:beforeAutospacing="1" w:afterAutospacing="1"/>
      <w:outlineLvl w:val="0"/>
    </w:pPr>
    <w:rPr>
      <w:b/>
      <w:bCs/>
      <w:kern w:val="2"/>
      <w:sz w:val="48"/>
      <w:szCs w:val="48"/>
      <w:lang w:val="x-none" w:eastAsia="x-none"/>
    </w:rPr>
  </w:style>
  <w:style w:type="paragraph" w:styleId="2">
    <w:name w:val="heading 2"/>
    <w:basedOn w:val="a"/>
    <w:next w:val="a"/>
    <w:semiHidden/>
    <w:unhideWhenUsed/>
    <w:qFormat/>
    <w:rsid w:val="008D4B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semiHidden/>
    <w:unhideWhenUsed/>
    <w:qFormat/>
    <w:rsid w:val="00862990"/>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sid w:val="009C4085"/>
    <w:rPr>
      <w:color w:val="0563C1" w:themeColor="hyperlink"/>
      <w:u w:val="single"/>
    </w:rPr>
  </w:style>
  <w:style w:type="character" w:styleId="a3">
    <w:name w:val="page number"/>
    <w:basedOn w:val="a0"/>
    <w:qFormat/>
    <w:rsid w:val="00722930"/>
  </w:style>
  <w:style w:type="character" w:styleId="a4">
    <w:name w:val="Strong"/>
    <w:uiPriority w:val="22"/>
    <w:qFormat/>
    <w:rsid w:val="00BF6EF6"/>
    <w:rPr>
      <w:b/>
      <w:bCs/>
    </w:rPr>
  </w:style>
  <w:style w:type="character" w:customStyle="1" w:styleId="rvts0">
    <w:name w:val="rvts0"/>
    <w:basedOn w:val="a0"/>
    <w:qFormat/>
    <w:rsid w:val="00AA2AC8"/>
  </w:style>
  <w:style w:type="character" w:customStyle="1" w:styleId="10">
    <w:name w:val="Заголовок 1 Знак"/>
    <w:link w:val="1"/>
    <w:uiPriority w:val="9"/>
    <w:qFormat/>
    <w:rsid w:val="008B29D1"/>
    <w:rPr>
      <w:b/>
      <w:bCs/>
      <w:kern w:val="2"/>
      <w:sz w:val="48"/>
      <w:szCs w:val="48"/>
      <w:lang w:val="x-none" w:eastAsia="x-none"/>
    </w:rPr>
  </w:style>
  <w:style w:type="character" w:customStyle="1" w:styleId="apple-converted-space">
    <w:name w:val="apple-converted-space"/>
    <w:qFormat/>
    <w:rsid w:val="00635240"/>
  </w:style>
  <w:style w:type="character" w:customStyle="1" w:styleId="6Exact">
    <w:name w:val="Основной текст (6) Exact"/>
    <w:qFormat/>
    <w:rsid w:val="00795E2B"/>
    <w:rPr>
      <w:rFonts w:ascii="Segoe UI" w:eastAsia="Segoe UI" w:hAnsi="Segoe UI" w:cs="Segoe UI"/>
      <w:b/>
      <w:bCs/>
      <w:i w:val="0"/>
      <w:iCs w:val="0"/>
      <w:caps w:val="0"/>
      <w:smallCaps w:val="0"/>
      <w:strike w:val="0"/>
      <w:dstrike w:val="0"/>
      <w:spacing w:val="2"/>
      <w:sz w:val="16"/>
      <w:szCs w:val="16"/>
      <w:u w:val="none"/>
    </w:rPr>
  </w:style>
  <w:style w:type="character" w:customStyle="1" w:styleId="30">
    <w:name w:val="Заголовок 3 Знак"/>
    <w:semiHidden/>
    <w:qFormat/>
    <w:rsid w:val="00862990"/>
    <w:rPr>
      <w:rFonts w:ascii="Calibri Light" w:eastAsia="Times New Roman" w:hAnsi="Calibri Light" w:cs="Times New Roman"/>
      <w:b/>
      <w:bCs/>
      <w:sz w:val="26"/>
      <w:szCs w:val="26"/>
    </w:rPr>
  </w:style>
  <w:style w:type="character" w:customStyle="1" w:styleId="20">
    <w:name w:val="Заголовок 2 Знак"/>
    <w:basedOn w:val="a0"/>
    <w:semiHidden/>
    <w:qFormat/>
    <w:rsid w:val="008D4B37"/>
    <w:rPr>
      <w:rFonts w:asciiTheme="majorHAnsi" w:eastAsiaTheme="majorEastAsia" w:hAnsiTheme="majorHAnsi" w:cstheme="majorBidi"/>
      <w:color w:val="2E74B5" w:themeColor="accent1" w:themeShade="BF"/>
      <w:sz w:val="26"/>
      <w:szCs w:val="26"/>
      <w:lang w:val="ru-RU" w:eastAsia="ru-RU"/>
    </w:rPr>
  </w:style>
  <w:style w:type="character" w:customStyle="1" w:styleId="11">
    <w:name w:val="Выделение1"/>
    <w:basedOn w:val="a0"/>
    <w:uiPriority w:val="20"/>
    <w:qFormat/>
    <w:rsid w:val="008D4B37"/>
    <w:rPr>
      <w:i/>
      <w:iCs/>
    </w:rPr>
  </w:style>
  <w:style w:type="character" w:customStyle="1" w:styleId="21">
    <w:name w:val="Основной текст (2)_"/>
    <w:basedOn w:val="a0"/>
    <w:qFormat/>
    <w:rsid w:val="004D3A16"/>
    <w:rPr>
      <w:sz w:val="19"/>
      <w:szCs w:val="19"/>
      <w:shd w:val="clear" w:color="auto" w:fill="FFFFFF"/>
    </w:rPr>
  </w:style>
  <w:style w:type="character" w:customStyle="1" w:styleId="a5">
    <w:name w:val="Подпись к картинке_"/>
    <w:basedOn w:val="a0"/>
    <w:qFormat/>
    <w:locked/>
    <w:rsid w:val="004A2678"/>
    <w:rPr>
      <w:rFonts w:ascii="Tahoma" w:eastAsia="Tahoma" w:hAnsi="Tahoma" w:cs="Tahoma"/>
      <w:sz w:val="8"/>
      <w:szCs w:val="8"/>
      <w:shd w:val="clear" w:color="auto" w:fill="FFFFFF"/>
    </w:rPr>
  </w:style>
  <w:style w:type="character" w:customStyle="1" w:styleId="Exact">
    <w:name w:val="Подпись к картинке Exact"/>
    <w:basedOn w:val="a5"/>
    <w:qFormat/>
    <w:rsid w:val="004A2678"/>
    <w:rPr>
      <w:rFonts w:ascii="Tahoma" w:eastAsia="Tahoma" w:hAnsi="Tahoma" w:cs="Tahoma"/>
      <w:sz w:val="8"/>
      <w:szCs w:val="8"/>
      <w:shd w:val="clear" w:color="auto" w:fill="FFFFFF"/>
    </w:rPr>
  </w:style>
  <w:style w:type="character" w:customStyle="1" w:styleId="12">
    <w:name w:val="Неразрешенное упоминание1"/>
    <w:basedOn w:val="a0"/>
    <w:uiPriority w:val="99"/>
    <w:semiHidden/>
    <w:unhideWhenUsed/>
    <w:qFormat/>
    <w:rsid w:val="00FC3580"/>
    <w:rPr>
      <w:color w:val="605E5C"/>
      <w:shd w:val="clear" w:color="auto" w:fill="E1DFDD"/>
    </w:rPr>
  </w:style>
  <w:style w:type="character" w:customStyle="1" w:styleId="31">
    <w:name w:val="Колонтитул (3)_"/>
    <w:basedOn w:val="a0"/>
    <w:qFormat/>
    <w:rsid w:val="001D3CAE"/>
    <w:rPr>
      <w:rFonts w:ascii="Candara" w:eastAsia="Candara" w:hAnsi="Candara" w:cs="Candara"/>
      <w:shd w:val="clear" w:color="auto" w:fill="FFFFFF"/>
    </w:rPr>
  </w:style>
  <w:style w:type="character" w:customStyle="1" w:styleId="3MSReferenceSansSerif85pt">
    <w:name w:val="Колонтитул (3) + MS Reference Sans Serif;8;5 pt"/>
    <w:basedOn w:val="31"/>
    <w:qFormat/>
    <w:rsid w:val="001D3CAE"/>
    <w:rPr>
      <w:rFonts w:ascii="MS Reference Sans Serif" w:eastAsia="MS Reference Sans Serif" w:hAnsi="MS Reference Sans Serif" w:cs="MS Reference Sans Serif"/>
      <w:color w:val="000000"/>
      <w:spacing w:val="0"/>
      <w:w w:val="100"/>
      <w:sz w:val="17"/>
      <w:szCs w:val="17"/>
      <w:shd w:val="clear" w:color="auto" w:fill="FFFFFF"/>
      <w:lang w:val="uk-UA" w:eastAsia="uk-UA" w:bidi="uk-UA"/>
    </w:rPr>
  </w:style>
  <w:style w:type="character" w:customStyle="1" w:styleId="310">
    <w:name w:val="Основной текст (31)_"/>
    <w:basedOn w:val="a0"/>
    <w:qFormat/>
    <w:rsid w:val="001D3CAE"/>
    <w:rPr>
      <w:rFonts w:ascii="MS Reference Sans Serif" w:eastAsia="MS Reference Sans Serif" w:hAnsi="MS Reference Sans Serif" w:cs="MS Reference Sans Serif"/>
      <w:sz w:val="18"/>
      <w:szCs w:val="18"/>
      <w:shd w:val="clear" w:color="auto" w:fill="FFFFFF"/>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imes New Roman"/>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Times New Roman" w:cs="Times New Roman"/>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b/>
      <w:color w:val="auto"/>
      <w:sz w:val="24"/>
    </w:rPr>
  </w:style>
  <w:style w:type="character" w:customStyle="1" w:styleId="ListLabel43">
    <w:name w:val="ListLabel 43"/>
    <w:qFormat/>
    <w:rPr>
      <w:b/>
    </w:rPr>
  </w:style>
  <w:style w:type="character" w:customStyle="1" w:styleId="ListLabel44">
    <w:name w:val="ListLabel 44"/>
    <w:qFormat/>
    <w:rPr>
      <w:b/>
      <w:i w:val="0"/>
    </w:rPr>
  </w:style>
  <w:style w:type="character" w:customStyle="1" w:styleId="ListLabel45">
    <w:name w:val="ListLabel 45"/>
    <w:qFormat/>
    <w:rPr>
      <w:sz w:val="28"/>
      <w:szCs w:val="28"/>
    </w:rPr>
  </w:style>
  <w:style w:type="character" w:customStyle="1" w:styleId="ListLabel46">
    <w:name w:val="ListLabel 46"/>
    <w:qFormat/>
    <w:rPr>
      <w:b/>
      <w:bCs/>
      <w:color w:val="000000"/>
      <w:sz w:val="26"/>
      <w:szCs w:val="26"/>
      <w:lang w:val="uk-UA"/>
    </w:rPr>
  </w:style>
  <w:style w:type="character" w:customStyle="1" w:styleId="ListLabel47">
    <w:name w:val="ListLabel 47"/>
    <w:qFormat/>
    <w:rPr>
      <w:sz w:val="26"/>
      <w:szCs w:val="26"/>
      <w:lang w:val="en-US"/>
    </w:rPr>
  </w:style>
  <w:style w:type="character" w:customStyle="1" w:styleId="ListLabel48">
    <w:name w:val="ListLabel 48"/>
    <w:qFormat/>
    <w:rPr>
      <w:sz w:val="26"/>
      <w:szCs w:val="26"/>
    </w:rPr>
  </w:style>
  <w:style w:type="character" w:customStyle="1" w:styleId="ListLabel49">
    <w:name w:val="ListLabel 49"/>
    <w:qFormat/>
    <w:rPr>
      <w:sz w:val="28"/>
      <w:szCs w:val="28"/>
      <w:lang w:val="uk-UA"/>
    </w:rPr>
  </w:style>
  <w:style w:type="character" w:customStyle="1" w:styleId="ListLabel50">
    <w:name w:val="ListLabel 50"/>
    <w:qFormat/>
    <w:rPr>
      <w:rFonts w:ascii="Times New Roman" w:hAnsi="Times New Roman"/>
      <w:b w:val="0"/>
      <w:bCs w:val="0"/>
      <w:lang w:val="uk-UA"/>
    </w:rPr>
  </w:style>
  <w:style w:type="character" w:customStyle="1" w:styleId="a6">
    <w:name w:val="Выделение жирным"/>
    <w:qFormat/>
    <w:rPr>
      <w:b/>
      <w:bCs/>
    </w:rPr>
  </w:style>
  <w:style w:type="character" w:customStyle="1" w:styleId="ListLabel51">
    <w:name w:val="ListLabel 51"/>
    <w:qFormat/>
    <w:rPr>
      <w:b/>
      <w:highlight w:val="green"/>
      <w:lang w:val="uk-UA"/>
    </w:rPr>
  </w:style>
  <w:style w:type="character" w:customStyle="1" w:styleId="ListLabel52">
    <w:name w:val="ListLabel 52"/>
    <w:qFormat/>
    <w:rPr>
      <w:color w:val="000000"/>
      <w:sz w:val="28"/>
      <w:szCs w:val="28"/>
      <w:lang w:val="uk-UA"/>
    </w:rPr>
  </w:style>
  <w:style w:type="character" w:customStyle="1" w:styleId="ListLabel53">
    <w:name w:val="ListLabel 53"/>
    <w:qFormat/>
  </w:style>
  <w:style w:type="character" w:customStyle="1" w:styleId="ListLabel54">
    <w:name w:val="ListLabel 54"/>
    <w:qFormat/>
    <w:rPr>
      <w:b w:val="0"/>
      <w:bCs w:val="0"/>
    </w:rPr>
  </w:style>
  <w:style w:type="paragraph" w:customStyle="1" w:styleId="13">
    <w:name w:val="Заголовок1"/>
    <w:basedOn w:val="a"/>
    <w:next w:val="a7"/>
    <w:qFormat/>
    <w:pPr>
      <w:keepNext/>
      <w:spacing w:before="240" w:after="120"/>
    </w:pPr>
    <w:rPr>
      <w:rFonts w:ascii="Liberation Sans" w:eastAsia="Microsoft YaHei" w:hAnsi="Liberation Sans" w:cs="Lucida Sans"/>
      <w:sz w:val="28"/>
      <w:szCs w:val="28"/>
    </w:rPr>
  </w:style>
  <w:style w:type="paragraph" w:styleId="a7">
    <w:name w:val="Body Text"/>
    <w:basedOn w:val="a"/>
    <w:rsid w:val="005C6D20"/>
    <w:pPr>
      <w:jc w:val="center"/>
    </w:pPr>
    <w:rPr>
      <w:b/>
      <w:szCs w:val="20"/>
      <w:lang w:val="uk-UA"/>
    </w:rPr>
  </w:style>
  <w:style w:type="paragraph" w:styleId="a8">
    <w:name w:val="List"/>
    <w:basedOn w:val="a7"/>
    <w:rPr>
      <w:rFonts w:cs="Lucida Sans"/>
    </w:rPr>
  </w:style>
  <w:style w:type="paragraph" w:styleId="a9">
    <w:name w:val="caption"/>
    <w:basedOn w:val="a"/>
    <w:qFormat/>
    <w:pPr>
      <w:suppressLineNumbers/>
      <w:spacing w:before="120" w:after="120"/>
    </w:pPr>
    <w:rPr>
      <w:rFonts w:cs="Lucida Sans"/>
      <w:i/>
      <w:iCs/>
    </w:rPr>
  </w:style>
  <w:style w:type="paragraph" w:customStyle="1" w:styleId="14">
    <w:name w:val="Указатель1"/>
    <w:basedOn w:val="a"/>
    <w:qFormat/>
    <w:pPr>
      <w:suppressLineNumbers/>
    </w:pPr>
    <w:rPr>
      <w:rFonts w:cs="Lucida Sans"/>
    </w:rPr>
  </w:style>
  <w:style w:type="paragraph" w:styleId="aa">
    <w:name w:val="Balloon Text"/>
    <w:basedOn w:val="a"/>
    <w:semiHidden/>
    <w:qFormat/>
    <w:rsid w:val="00F70082"/>
    <w:rPr>
      <w:rFonts w:ascii="Tahoma" w:hAnsi="Tahoma" w:cs="Tahoma"/>
      <w:sz w:val="16"/>
      <w:szCs w:val="16"/>
    </w:rPr>
  </w:style>
  <w:style w:type="paragraph" w:styleId="ab">
    <w:name w:val="header"/>
    <w:basedOn w:val="a"/>
    <w:rsid w:val="00722930"/>
    <w:pPr>
      <w:tabs>
        <w:tab w:val="center" w:pos="4677"/>
        <w:tab w:val="right" w:pos="9355"/>
      </w:tabs>
    </w:pPr>
  </w:style>
  <w:style w:type="paragraph" w:styleId="ac">
    <w:name w:val="footer"/>
    <w:basedOn w:val="a"/>
    <w:rsid w:val="000A6F39"/>
    <w:pPr>
      <w:tabs>
        <w:tab w:val="center" w:pos="4677"/>
        <w:tab w:val="right" w:pos="9355"/>
      </w:tabs>
    </w:pPr>
  </w:style>
  <w:style w:type="paragraph" w:styleId="ad">
    <w:name w:val="No Spacing"/>
    <w:uiPriority w:val="1"/>
    <w:qFormat/>
    <w:rsid w:val="00A617D8"/>
    <w:rPr>
      <w:rFonts w:ascii="Calibri" w:eastAsia="Calibri" w:hAnsi="Calibri"/>
      <w:sz w:val="22"/>
      <w:szCs w:val="22"/>
      <w:lang w:val="ru-RU" w:eastAsia="en-US"/>
    </w:rPr>
  </w:style>
  <w:style w:type="paragraph" w:customStyle="1" w:styleId="western">
    <w:name w:val="western"/>
    <w:basedOn w:val="a"/>
    <w:qFormat/>
    <w:rsid w:val="00AA2AC8"/>
    <w:pPr>
      <w:spacing w:beforeAutospacing="1" w:afterAutospacing="1"/>
    </w:pPr>
  </w:style>
  <w:style w:type="paragraph" w:customStyle="1" w:styleId="Default">
    <w:name w:val="Default"/>
    <w:qFormat/>
    <w:rsid w:val="00CA44DF"/>
    <w:rPr>
      <w:color w:val="000000"/>
      <w:sz w:val="24"/>
      <w:szCs w:val="24"/>
    </w:rPr>
  </w:style>
  <w:style w:type="paragraph" w:styleId="ae">
    <w:name w:val="Normal (Web)"/>
    <w:basedOn w:val="a"/>
    <w:uiPriority w:val="99"/>
    <w:unhideWhenUsed/>
    <w:qFormat/>
    <w:rsid w:val="003E4DA9"/>
    <w:pPr>
      <w:spacing w:beforeAutospacing="1" w:afterAutospacing="1"/>
    </w:pPr>
  </w:style>
  <w:style w:type="paragraph" w:styleId="af">
    <w:name w:val="List Paragraph"/>
    <w:basedOn w:val="a"/>
    <w:uiPriority w:val="34"/>
    <w:qFormat/>
    <w:rsid w:val="001F2368"/>
    <w:pPr>
      <w:ind w:left="720"/>
      <w:contextualSpacing/>
    </w:pPr>
  </w:style>
  <w:style w:type="paragraph" w:customStyle="1" w:styleId="22">
    <w:name w:val="Основной текст (2)"/>
    <w:basedOn w:val="a"/>
    <w:qFormat/>
    <w:rsid w:val="004D3A16"/>
    <w:pPr>
      <w:widowControl w:val="0"/>
      <w:shd w:val="clear" w:color="auto" w:fill="FFFFFF"/>
      <w:spacing w:line="210" w:lineRule="exact"/>
      <w:jc w:val="both"/>
    </w:pPr>
    <w:rPr>
      <w:sz w:val="19"/>
      <w:szCs w:val="19"/>
      <w:lang w:val="uk-UA" w:eastAsia="uk-UA"/>
    </w:rPr>
  </w:style>
  <w:style w:type="paragraph" w:customStyle="1" w:styleId="headingtab">
    <w:name w:val="heading_tab"/>
    <w:basedOn w:val="a"/>
    <w:qFormat/>
    <w:rsid w:val="004D3A16"/>
    <w:pPr>
      <w:spacing w:beforeAutospacing="1" w:afterAutospacing="1"/>
    </w:pPr>
    <w:rPr>
      <w:lang w:val="uk-UA" w:eastAsia="uk-UA"/>
    </w:rPr>
  </w:style>
  <w:style w:type="paragraph" w:customStyle="1" w:styleId="af0">
    <w:name w:val="Подпись к картинке"/>
    <w:basedOn w:val="a"/>
    <w:qFormat/>
    <w:rsid w:val="004A2678"/>
    <w:pPr>
      <w:widowControl w:val="0"/>
      <w:shd w:val="clear" w:color="auto" w:fill="FFFFFF"/>
      <w:spacing w:after="120"/>
      <w:ind w:hanging="220"/>
      <w:jc w:val="center"/>
    </w:pPr>
    <w:rPr>
      <w:rFonts w:ascii="Tahoma" w:eastAsia="Tahoma" w:hAnsi="Tahoma" w:cs="Tahoma"/>
      <w:sz w:val="8"/>
      <w:szCs w:val="8"/>
      <w:lang w:val="uk-UA" w:eastAsia="uk-UA"/>
    </w:rPr>
  </w:style>
  <w:style w:type="paragraph" w:customStyle="1" w:styleId="32">
    <w:name w:val="Колонтитул (3)"/>
    <w:basedOn w:val="a"/>
    <w:qFormat/>
    <w:rsid w:val="001D3CAE"/>
    <w:pPr>
      <w:widowControl w:val="0"/>
      <w:shd w:val="clear" w:color="auto" w:fill="FFFFFF"/>
    </w:pPr>
    <w:rPr>
      <w:rFonts w:ascii="Candara" w:eastAsia="Candara" w:hAnsi="Candara" w:cs="Candara"/>
      <w:sz w:val="20"/>
      <w:szCs w:val="20"/>
      <w:lang w:val="uk-UA" w:eastAsia="uk-UA"/>
    </w:rPr>
  </w:style>
  <w:style w:type="paragraph" w:customStyle="1" w:styleId="311">
    <w:name w:val="Основной текст (31)"/>
    <w:basedOn w:val="a"/>
    <w:qFormat/>
    <w:rsid w:val="001D3CAE"/>
    <w:pPr>
      <w:widowControl w:val="0"/>
      <w:shd w:val="clear" w:color="auto" w:fill="FFFFFF"/>
      <w:spacing w:before="600" w:after="900"/>
      <w:jc w:val="right"/>
    </w:pPr>
    <w:rPr>
      <w:rFonts w:ascii="MS Reference Sans Serif" w:eastAsia="MS Reference Sans Serif" w:hAnsi="MS Reference Sans Serif" w:cs="MS Reference Sans Serif"/>
      <w:sz w:val="18"/>
      <w:szCs w:val="18"/>
      <w:lang w:val="uk-UA" w:eastAsia="uk-UA"/>
    </w:rPr>
  </w:style>
  <w:style w:type="table" w:styleId="af1">
    <w:name w:val="Table Grid"/>
    <w:basedOn w:val="a1"/>
    <w:uiPriority w:val="59"/>
    <w:rsid w:val="00B357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link w:val="Bodytext20"/>
    <w:rsid w:val="00255952"/>
    <w:rPr>
      <w:sz w:val="26"/>
      <w:szCs w:val="26"/>
      <w:shd w:val="clear" w:color="auto" w:fill="FFFFFF"/>
    </w:rPr>
  </w:style>
  <w:style w:type="paragraph" w:customStyle="1" w:styleId="Bodytext20">
    <w:name w:val="Body text (2)"/>
    <w:basedOn w:val="a"/>
    <w:link w:val="Bodytext2"/>
    <w:rsid w:val="00255952"/>
    <w:pPr>
      <w:widowControl w:val="0"/>
      <w:shd w:val="clear" w:color="auto" w:fill="FFFFFF"/>
      <w:spacing w:line="360" w:lineRule="exact"/>
      <w:ind w:hanging="400"/>
      <w:jc w:val="both"/>
    </w:pPr>
    <w:rPr>
      <w:sz w:val="26"/>
      <w:szCs w:val="26"/>
      <w:lang w:val="uk-UA" w:eastAsia="uk-UA"/>
    </w:rPr>
  </w:style>
  <w:style w:type="character" w:styleId="af2">
    <w:name w:val="Hyperlink"/>
    <w:basedOn w:val="a0"/>
    <w:rsid w:val="00E54E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docs.google.com/forms/d/e/1FAIpQLSfq5YcXDGAnf14nlwb728L18-9zPlVxUvqR2rUJXn0Zt-OR_Q/viewfor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no-reply@ezvit.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5C5E2-520F-4F65-8E22-88771A2A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10741</Words>
  <Characters>6123</Characters>
  <Application>Microsoft Office Word</Application>
  <DocSecurity>0</DocSecurity>
  <Lines>51</Lines>
  <Paragraphs>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lpstr> </vt:lpstr>
    </vt:vector>
  </TitlesOfParts>
  <Company>*</Company>
  <LinksUpToDate>false</LinksUpToDate>
  <CharactersWithSpaces>16831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 АПР КОДА</dc:creator>
  <cp:lastModifiedBy>Сергій Чемшит</cp:lastModifiedBy>
  <cp:revision>2</cp:revision>
  <cp:lastPrinted>2017-12-19T11:09:00Z</cp:lastPrinted>
  <dcterms:created xsi:type="dcterms:W3CDTF">2022-11-07T10:19:00Z</dcterms:created>
  <dcterms:modified xsi:type="dcterms:W3CDTF">2022-11-07T10:19:00Z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